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4D" w:rsidRDefault="00682C4D" w:rsidP="00682C4D">
      <w:pPr>
        <w:pStyle w:val="10"/>
        <w:keepNext/>
        <w:keepLines/>
        <w:shd w:val="clear" w:color="auto" w:fill="auto"/>
        <w:spacing w:before="240" w:after="0"/>
        <w:rPr>
          <w:sz w:val="32"/>
        </w:rPr>
      </w:pPr>
      <w:bookmarkStart w:id="0" w:name="bookmark0"/>
      <w:bookmarkStart w:id="1" w:name="bookmark1"/>
      <w:r>
        <w:rPr>
          <w:sz w:val="32"/>
        </w:rPr>
        <w:t xml:space="preserve">ПІДДУБЦІВСЬКИЙ ЛІЦЕЙ ПІДГАЙЦІВСЬКОЇ СІЛЬСЬКОЇ РАДИ </w:t>
      </w:r>
    </w:p>
    <w:p w:rsidR="00C2488B" w:rsidRPr="00682C4D" w:rsidRDefault="00682C4D" w:rsidP="00682C4D">
      <w:pPr>
        <w:pStyle w:val="10"/>
        <w:keepNext/>
        <w:keepLines/>
        <w:shd w:val="clear" w:color="auto" w:fill="auto"/>
        <w:spacing w:after="0"/>
        <w:rPr>
          <w:sz w:val="14"/>
        </w:rPr>
      </w:pPr>
      <w:r>
        <w:rPr>
          <w:sz w:val="32"/>
        </w:rPr>
        <w:t>ЛУЦЬКОГО РАЙОНУ ВОЛИНСЬКОЇ ОБЛАСТІ</w:t>
      </w:r>
    </w:p>
    <w:p w:rsidR="00C2488B" w:rsidRDefault="00C2488B">
      <w:pPr>
        <w:pStyle w:val="10"/>
        <w:keepNext/>
        <w:keepLines/>
        <w:shd w:val="clear" w:color="auto" w:fill="auto"/>
      </w:pPr>
    </w:p>
    <w:p w:rsidR="00682C4D" w:rsidRDefault="00682C4D">
      <w:pPr>
        <w:pStyle w:val="10"/>
        <w:keepNext/>
        <w:keepLines/>
        <w:shd w:val="clear" w:color="auto" w:fill="auto"/>
      </w:pPr>
    </w:p>
    <w:p w:rsidR="00C2488B" w:rsidRDefault="00C2488B">
      <w:pPr>
        <w:pStyle w:val="10"/>
        <w:keepNext/>
        <w:keepLines/>
        <w:shd w:val="clear" w:color="auto" w:fill="auto"/>
      </w:pPr>
    </w:p>
    <w:p w:rsidR="00C2488B" w:rsidRDefault="00C2488B">
      <w:pPr>
        <w:pStyle w:val="10"/>
        <w:keepNext/>
        <w:keepLines/>
        <w:shd w:val="clear" w:color="auto" w:fill="auto"/>
      </w:pPr>
    </w:p>
    <w:p w:rsidR="00C2488B" w:rsidRDefault="00C2488B">
      <w:pPr>
        <w:pStyle w:val="10"/>
        <w:keepNext/>
        <w:keepLines/>
        <w:shd w:val="clear" w:color="auto" w:fill="auto"/>
      </w:pPr>
    </w:p>
    <w:p w:rsidR="00C2488B" w:rsidRDefault="00C2488B" w:rsidP="00C2488B">
      <w:pPr>
        <w:pStyle w:val="10"/>
        <w:keepNext/>
        <w:keepLines/>
        <w:shd w:val="clear" w:color="auto" w:fill="auto"/>
        <w:rPr>
          <w:sz w:val="56"/>
        </w:rPr>
      </w:pPr>
      <w:r w:rsidRPr="00C2488B">
        <w:rPr>
          <w:sz w:val="56"/>
        </w:rPr>
        <w:t>ЩОРІЧНЕ КОМПЛЕКСНЕ САМООЦІНЮВАННЯ</w:t>
      </w:r>
    </w:p>
    <w:p w:rsidR="00C2488B" w:rsidRPr="00C2488B" w:rsidRDefault="00C2488B" w:rsidP="00C2488B">
      <w:pPr>
        <w:pStyle w:val="10"/>
        <w:keepNext/>
        <w:keepLines/>
        <w:shd w:val="clear" w:color="auto" w:fill="auto"/>
        <w:rPr>
          <w:sz w:val="56"/>
        </w:rPr>
      </w:pPr>
      <w:r w:rsidRPr="00C2488B">
        <w:rPr>
          <w:sz w:val="56"/>
        </w:rPr>
        <w:t xml:space="preserve">освітніх і управлінських процесів </w:t>
      </w:r>
    </w:p>
    <w:p w:rsidR="00C2488B" w:rsidRPr="00C2488B" w:rsidRDefault="00C2488B" w:rsidP="00C2488B">
      <w:pPr>
        <w:pStyle w:val="10"/>
        <w:keepNext/>
        <w:keepLines/>
        <w:shd w:val="clear" w:color="auto" w:fill="auto"/>
        <w:rPr>
          <w:sz w:val="56"/>
        </w:rPr>
      </w:pPr>
      <w:r w:rsidRPr="00C2488B">
        <w:rPr>
          <w:sz w:val="56"/>
        </w:rPr>
        <w:t>та внутрішньої системи забезпечення якості освіти</w:t>
      </w:r>
    </w:p>
    <w:p w:rsidR="00C2488B" w:rsidRDefault="00C2488B">
      <w:pPr>
        <w:pStyle w:val="10"/>
        <w:keepNext/>
        <w:keepLines/>
        <w:shd w:val="clear" w:color="auto" w:fill="auto"/>
      </w:pPr>
    </w:p>
    <w:p w:rsidR="00C2488B" w:rsidRDefault="00C5311D" w:rsidP="00C5311D">
      <w:pPr>
        <w:pStyle w:val="10"/>
        <w:keepNext/>
        <w:keepLines/>
        <w:shd w:val="clear" w:color="auto" w:fill="auto"/>
        <w:ind w:left="9923"/>
        <w:jc w:val="left"/>
      </w:pPr>
      <w:r>
        <w:t>Обговорено на засіданні педагогічної ради</w:t>
      </w:r>
    </w:p>
    <w:p w:rsidR="00C5311D" w:rsidRDefault="00C5311D" w:rsidP="00C5311D">
      <w:pPr>
        <w:pStyle w:val="10"/>
        <w:keepNext/>
        <w:keepLines/>
        <w:shd w:val="clear" w:color="auto" w:fill="auto"/>
        <w:ind w:left="9923"/>
        <w:jc w:val="left"/>
      </w:pPr>
      <w:r>
        <w:t>Протокол №8 від 10.06.2022 р.</w:t>
      </w:r>
    </w:p>
    <w:p w:rsidR="00C2488B" w:rsidRDefault="00C2488B">
      <w:pPr>
        <w:pStyle w:val="10"/>
        <w:keepNext/>
        <w:keepLines/>
        <w:shd w:val="clear" w:color="auto" w:fill="auto"/>
      </w:pPr>
    </w:p>
    <w:p w:rsidR="00C2488B" w:rsidRDefault="00C2488B">
      <w:pPr>
        <w:pStyle w:val="10"/>
        <w:keepNext/>
        <w:keepLines/>
        <w:shd w:val="clear" w:color="auto" w:fill="auto"/>
      </w:pPr>
    </w:p>
    <w:p w:rsidR="00C2488B" w:rsidRDefault="00C2488B">
      <w:pPr>
        <w:pStyle w:val="10"/>
        <w:keepNext/>
        <w:keepLines/>
        <w:shd w:val="clear" w:color="auto" w:fill="auto"/>
      </w:pPr>
    </w:p>
    <w:p w:rsidR="00C2488B" w:rsidRDefault="00C2488B">
      <w:pPr>
        <w:pStyle w:val="10"/>
        <w:keepNext/>
        <w:keepLines/>
        <w:shd w:val="clear" w:color="auto" w:fill="auto"/>
      </w:pPr>
      <w:proofErr w:type="spellStart"/>
      <w:r>
        <w:t>Піддубці</w:t>
      </w:r>
      <w:proofErr w:type="spellEnd"/>
      <w:r>
        <w:t xml:space="preserve"> 2022</w:t>
      </w:r>
    </w:p>
    <w:p w:rsidR="00C2488B" w:rsidRDefault="00C2488B">
      <w:pPr>
        <w:pStyle w:val="10"/>
        <w:keepNext/>
        <w:keepLines/>
        <w:shd w:val="clear" w:color="auto" w:fill="auto"/>
      </w:pPr>
      <w:bookmarkStart w:id="2" w:name="_GoBack"/>
      <w:bookmarkEnd w:id="2"/>
    </w:p>
    <w:p w:rsidR="00AC3F49" w:rsidRDefault="00C45928" w:rsidP="00C2488B">
      <w:pPr>
        <w:pStyle w:val="10"/>
        <w:keepNext/>
        <w:keepLines/>
        <w:shd w:val="clear" w:color="auto" w:fill="auto"/>
      </w:pPr>
      <w:r>
        <w:t>ЩОРІЧНЕ КОМПЛЕКСНЕ САМООЦІНЮВАННЯ</w:t>
      </w:r>
      <w:r>
        <w:br/>
        <w:t>освітніх і управлінських процесів закладу загальної середньої освіти та внутрішньої системи забезпечення якості освіти</w:t>
      </w:r>
      <w:bookmarkEnd w:id="0"/>
      <w:bookmarkEnd w:id="1"/>
    </w:p>
    <w:tbl>
      <w:tblPr>
        <w:tblOverlap w:val="never"/>
        <w:tblW w:w="15719" w:type="dxa"/>
        <w:jc w:val="center"/>
        <w:tblLayout w:type="fixed"/>
        <w:tblCellMar>
          <w:left w:w="10" w:type="dxa"/>
          <w:right w:w="10" w:type="dxa"/>
        </w:tblCellMar>
        <w:tblLook w:val="04A0" w:firstRow="1" w:lastRow="0" w:firstColumn="1" w:lastColumn="0" w:noHBand="0" w:noVBand="1"/>
      </w:tblPr>
      <w:tblGrid>
        <w:gridCol w:w="2467"/>
        <w:gridCol w:w="9134"/>
        <w:gridCol w:w="139"/>
        <w:gridCol w:w="854"/>
        <w:gridCol w:w="1133"/>
        <w:gridCol w:w="994"/>
        <w:gridCol w:w="998"/>
      </w:tblGrid>
      <w:tr w:rsidR="00AC3F49" w:rsidTr="00C5311D">
        <w:trPr>
          <w:trHeight w:hRule="exact" w:val="410"/>
          <w:jc w:val="center"/>
        </w:trPr>
        <w:tc>
          <w:tcPr>
            <w:tcW w:w="2467" w:type="dxa"/>
            <w:vMerge w:val="restart"/>
            <w:tcBorders>
              <w:top w:val="single" w:sz="4" w:space="0" w:color="auto"/>
              <w:left w:val="single" w:sz="4" w:space="0" w:color="auto"/>
            </w:tcBorders>
            <w:shd w:val="clear" w:color="auto" w:fill="FFFFFF"/>
            <w:vAlign w:val="center"/>
          </w:tcPr>
          <w:p w:rsidR="00AC3F49" w:rsidRDefault="00C45928">
            <w:pPr>
              <w:pStyle w:val="a4"/>
              <w:shd w:val="clear" w:color="auto" w:fill="auto"/>
              <w:jc w:val="center"/>
            </w:pPr>
            <w:r>
              <w:rPr>
                <w:b/>
                <w:bCs/>
              </w:rPr>
              <w:t>Критерії оцінювання</w:t>
            </w:r>
          </w:p>
        </w:tc>
        <w:tc>
          <w:tcPr>
            <w:tcW w:w="9134" w:type="dxa"/>
            <w:vMerge w:val="restart"/>
            <w:tcBorders>
              <w:top w:val="single" w:sz="4" w:space="0" w:color="auto"/>
              <w:left w:val="single" w:sz="4" w:space="0" w:color="auto"/>
            </w:tcBorders>
            <w:shd w:val="clear" w:color="auto" w:fill="FFFFFF"/>
            <w:vAlign w:val="center"/>
          </w:tcPr>
          <w:p w:rsidR="00AC3F49" w:rsidRDefault="00C45928">
            <w:pPr>
              <w:pStyle w:val="a4"/>
              <w:shd w:val="clear" w:color="auto" w:fill="auto"/>
              <w:jc w:val="center"/>
            </w:pPr>
            <w:r>
              <w:rPr>
                <w:b/>
                <w:bCs/>
              </w:rPr>
              <w:t>Вербальне оцінювання</w:t>
            </w:r>
          </w:p>
        </w:tc>
        <w:tc>
          <w:tcPr>
            <w:tcW w:w="4118" w:type="dxa"/>
            <w:gridSpan w:val="5"/>
            <w:tcBorders>
              <w:top w:val="single" w:sz="4" w:space="0" w:color="auto"/>
              <w:left w:val="single" w:sz="4" w:space="0" w:color="auto"/>
              <w:right w:val="single" w:sz="4" w:space="0" w:color="auto"/>
            </w:tcBorders>
            <w:shd w:val="clear" w:color="auto" w:fill="FFFFFF"/>
          </w:tcPr>
          <w:p w:rsidR="00AC3F49" w:rsidRDefault="00C45928">
            <w:pPr>
              <w:pStyle w:val="a4"/>
              <w:shd w:val="clear" w:color="auto" w:fill="auto"/>
              <w:jc w:val="center"/>
            </w:pPr>
            <w:r>
              <w:rPr>
                <w:b/>
                <w:bCs/>
              </w:rPr>
              <w:t>Кількісне оцінювання</w:t>
            </w:r>
          </w:p>
        </w:tc>
      </w:tr>
      <w:tr w:rsidR="00AC3F49" w:rsidTr="008B4D50">
        <w:trPr>
          <w:trHeight w:hRule="exact" w:val="931"/>
          <w:jc w:val="center"/>
        </w:trPr>
        <w:tc>
          <w:tcPr>
            <w:tcW w:w="2467" w:type="dxa"/>
            <w:vMerge/>
            <w:tcBorders>
              <w:left w:val="single" w:sz="4" w:space="0" w:color="auto"/>
            </w:tcBorders>
            <w:shd w:val="clear" w:color="auto" w:fill="FFFFFF"/>
            <w:vAlign w:val="center"/>
          </w:tcPr>
          <w:p w:rsidR="00AC3F49" w:rsidRDefault="00AC3F49"/>
        </w:tc>
        <w:tc>
          <w:tcPr>
            <w:tcW w:w="9134" w:type="dxa"/>
            <w:vMerge/>
            <w:tcBorders>
              <w:left w:val="single" w:sz="4" w:space="0" w:color="auto"/>
            </w:tcBorders>
            <w:shd w:val="clear" w:color="auto" w:fill="FFFFFF"/>
            <w:vAlign w:val="center"/>
          </w:tcPr>
          <w:p w:rsidR="00AC3F49" w:rsidRDefault="00AC3F49"/>
        </w:tc>
        <w:tc>
          <w:tcPr>
            <w:tcW w:w="993" w:type="dxa"/>
            <w:gridSpan w:val="2"/>
            <w:tcBorders>
              <w:top w:val="single" w:sz="4" w:space="0" w:color="auto"/>
              <w:left w:val="single" w:sz="4" w:space="0" w:color="auto"/>
            </w:tcBorders>
            <w:shd w:val="clear" w:color="auto" w:fill="FFFFFF"/>
          </w:tcPr>
          <w:p w:rsidR="00AC3F49" w:rsidRDefault="00C45928">
            <w:pPr>
              <w:pStyle w:val="a4"/>
              <w:shd w:val="clear" w:color="auto" w:fill="auto"/>
              <w:jc w:val="center"/>
            </w:pPr>
            <w:r>
              <w:t>В</w:t>
            </w:r>
          </w:p>
          <w:p w:rsidR="00AC3F49" w:rsidRDefault="00C45928">
            <w:pPr>
              <w:pStyle w:val="a4"/>
              <w:shd w:val="clear" w:color="auto" w:fill="auto"/>
              <w:jc w:val="center"/>
              <w:rPr>
                <w:sz w:val="16"/>
                <w:szCs w:val="16"/>
              </w:rPr>
            </w:pPr>
            <w:r>
              <w:rPr>
                <w:sz w:val="16"/>
                <w:szCs w:val="16"/>
              </w:rPr>
              <w:t>(високий)</w:t>
            </w:r>
          </w:p>
          <w:p w:rsidR="00AC3F49" w:rsidRDefault="00C45928">
            <w:pPr>
              <w:pStyle w:val="a4"/>
              <w:shd w:val="clear" w:color="auto" w:fill="auto"/>
              <w:spacing w:line="221" w:lineRule="auto"/>
              <w:jc w:val="center"/>
            </w:pPr>
            <w:r>
              <w:t>4 бали</w:t>
            </w:r>
          </w:p>
        </w:tc>
        <w:tc>
          <w:tcPr>
            <w:tcW w:w="1133" w:type="dxa"/>
            <w:tcBorders>
              <w:top w:val="single" w:sz="4" w:space="0" w:color="auto"/>
              <w:left w:val="single" w:sz="4" w:space="0" w:color="auto"/>
            </w:tcBorders>
            <w:shd w:val="clear" w:color="auto" w:fill="FFFFFF"/>
          </w:tcPr>
          <w:p w:rsidR="00AC3F49" w:rsidRPr="00C606FE" w:rsidRDefault="00C606FE">
            <w:pPr>
              <w:pStyle w:val="a4"/>
              <w:shd w:val="clear" w:color="auto" w:fill="auto"/>
              <w:ind w:firstLine="460"/>
              <w:rPr>
                <w:szCs w:val="16"/>
              </w:rPr>
            </w:pPr>
            <w:r w:rsidRPr="00C606FE">
              <w:rPr>
                <w:szCs w:val="16"/>
              </w:rPr>
              <w:t>Д</w:t>
            </w:r>
          </w:p>
          <w:p w:rsidR="00AC3F49" w:rsidRDefault="00C45928">
            <w:pPr>
              <w:pStyle w:val="a4"/>
              <w:shd w:val="clear" w:color="auto" w:fill="auto"/>
              <w:spacing w:line="199" w:lineRule="auto"/>
              <w:jc w:val="center"/>
              <w:rPr>
                <w:sz w:val="16"/>
                <w:szCs w:val="16"/>
              </w:rPr>
            </w:pPr>
            <w:r>
              <w:rPr>
                <w:sz w:val="16"/>
                <w:szCs w:val="16"/>
              </w:rPr>
              <w:t>(достатній)</w:t>
            </w:r>
          </w:p>
          <w:p w:rsidR="00AC3F49" w:rsidRDefault="00C45928">
            <w:pPr>
              <w:pStyle w:val="a4"/>
              <w:shd w:val="clear" w:color="auto" w:fill="auto"/>
              <w:spacing w:line="221" w:lineRule="auto"/>
              <w:jc w:val="center"/>
            </w:pPr>
            <w:r>
              <w:t>3 бали</w:t>
            </w:r>
          </w:p>
        </w:tc>
        <w:tc>
          <w:tcPr>
            <w:tcW w:w="994" w:type="dxa"/>
            <w:tcBorders>
              <w:top w:val="single" w:sz="4" w:space="0" w:color="auto"/>
              <w:left w:val="single" w:sz="4" w:space="0" w:color="auto"/>
            </w:tcBorders>
            <w:shd w:val="clear" w:color="auto" w:fill="FFFFFF"/>
            <w:vAlign w:val="bottom"/>
          </w:tcPr>
          <w:p w:rsidR="00AC3F49" w:rsidRDefault="00C45928">
            <w:pPr>
              <w:pStyle w:val="a4"/>
              <w:shd w:val="clear" w:color="auto" w:fill="auto"/>
              <w:jc w:val="center"/>
            </w:pPr>
            <w:r>
              <w:t>ВП</w:t>
            </w:r>
          </w:p>
          <w:p w:rsidR="00AC3F49" w:rsidRDefault="00C45928">
            <w:pPr>
              <w:pStyle w:val="a4"/>
              <w:shd w:val="clear" w:color="auto" w:fill="auto"/>
              <w:jc w:val="center"/>
              <w:rPr>
                <w:sz w:val="16"/>
                <w:szCs w:val="16"/>
              </w:rPr>
            </w:pPr>
            <w:r>
              <w:rPr>
                <w:sz w:val="16"/>
                <w:szCs w:val="16"/>
              </w:rPr>
              <w:t>(вимагає покращення)</w:t>
            </w:r>
          </w:p>
          <w:p w:rsidR="00AC3F49" w:rsidRDefault="00C45928">
            <w:pPr>
              <w:pStyle w:val="a4"/>
              <w:shd w:val="clear" w:color="auto" w:fill="auto"/>
              <w:spacing w:line="223" w:lineRule="auto"/>
              <w:jc w:val="center"/>
            </w:pPr>
            <w:r>
              <w:t>2 бали</w:t>
            </w:r>
          </w:p>
        </w:tc>
        <w:tc>
          <w:tcPr>
            <w:tcW w:w="998" w:type="dxa"/>
            <w:tcBorders>
              <w:top w:val="single" w:sz="4" w:space="0" w:color="auto"/>
              <w:left w:val="single" w:sz="4" w:space="0" w:color="auto"/>
              <w:right w:val="single" w:sz="4" w:space="0" w:color="auto"/>
            </w:tcBorders>
            <w:shd w:val="clear" w:color="auto" w:fill="FFFFFF"/>
          </w:tcPr>
          <w:p w:rsidR="00AC3F49" w:rsidRDefault="00C45928">
            <w:pPr>
              <w:pStyle w:val="a4"/>
              <w:shd w:val="clear" w:color="auto" w:fill="auto"/>
              <w:jc w:val="center"/>
            </w:pPr>
            <w:r>
              <w:t>н</w:t>
            </w:r>
          </w:p>
          <w:p w:rsidR="00AC3F49" w:rsidRDefault="00C45928">
            <w:pPr>
              <w:pStyle w:val="a4"/>
              <w:shd w:val="clear" w:color="auto" w:fill="auto"/>
              <w:jc w:val="center"/>
              <w:rPr>
                <w:sz w:val="16"/>
                <w:szCs w:val="16"/>
              </w:rPr>
            </w:pPr>
            <w:r>
              <w:rPr>
                <w:sz w:val="16"/>
                <w:szCs w:val="16"/>
              </w:rPr>
              <w:t>(низький)</w:t>
            </w:r>
          </w:p>
          <w:p w:rsidR="00AC3F49" w:rsidRDefault="00C45928">
            <w:pPr>
              <w:pStyle w:val="a4"/>
              <w:shd w:val="clear" w:color="auto" w:fill="auto"/>
              <w:spacing w:line="223" w:lineRule="auto"/>
              <w:jc w:val="center"/>
            </w:pPr>
            <w:r>
              <w:t>1 бал</w:t>
            </w:r>
          </w:p>
        </w:tc>
      </w:tr>
      <w:tr w:rsidR="00AC3F49" w:rsidTr="00C5311D">
        <w:trPr>
          <w:trHeight w:hRule="exact" w:val="718"/>
          <w:jc w:val="center"/>
        </w:trPr>
        <w:tc>
          <w:tcPr>
            <w:tcW w:w="15719" w:type="dxa"/>
            <w:gridSpan w:val="7"/>
            <w:tcBorders>
              <w:top w:val="single" w:sz="4" w:space="0" w:color="auto"/>
              <w:left w:val="single" w:sz="4" w:space="0" w:color="auto"/>
              <w:right w:val="single" w:sz="4" w:space="0" w:color="auto"/>
            </w:tcBorders>
            <w:shd w:val="clear" w:color="auto" w:fill="FFFFFF"/>
          </w:tcPr>
          <w:p w:rsidR="00AC3F49" w:rsidRDefault="00C45928">
            <w:pPr>
              <w:pStyle w:val="a4"/>
              <w:shd w:val="clear" w:color="auto" w:fill="auto"/>
              <w:jc w:val="center"/>
              <w:rPr>
                <w:sz w:val="28"/>
                <w:szCs w:val="28"/>
              </w:rPr>
            </w:pPr>
            <w:r>
              <w:rPr>
                <w:b/>
                <w:bCs/>
                <w:color w:val="BD0000"/>
                <w:sz w:val="28"/>
                <w:szCs w:val="28"/>
              </w:rPr>
              <w:t>НАПРЯМ 1.</w:t>
            </w:r>
          </w:p>
          <w:p w:rsidR="00AC3F49" w:rsidRDefault="00C45928">
            <w:pPr>
              <w:pStyle w:val="a4"/>
              <w:shd w:val="clear" w:color="auto" w:fill="auto"/>
              <w:jc w:val="center"/>
              <w:rPr>
                <w:sz w:val="28"/>
                <w:szCs w:val="28"/>
              </w:rPr>
            </w:pPr>
            <w:r>
              <w:rPr>
                <w:b/>
                <w:bCs/>
                <w:color w:val="BD0000"/>
                <w:sz w:val="28"/>
                <w:szCs w:val="28"/>
              </w:rPr>
              <w:t>ОСВІТНЄ СЕРЕДОВИЩЕ ЗАКЛАДУ ОСВІТИ</w:t>
            </w:r>
          </w:p>
        </w:tc>
      </w:tr>
      <w:tr w:rsidR="00AC3F49" w:rsidTr="008B4D50">
        <w:trPr>
          <w:trHeight w:hRule="exact" w:val="440"/>
          <w:jc w:val="center"/>
        </w:trPr>
        <w:tc>
          <w:tcPr>
            <w:tcW w:w="15719" w:type="dxa"/>
            <w:gridSpan w:val="7"/>
            <w:tcBorders>
              <w:top w:val="single" w:sz="4" w:space="0" w:color="auto"/>
              <w:left w:val="single" w:sz="4" w:space="0" w:color="auto"/>
              <w:bottom w:val="single" w:sz="4" w:space="0" w:color="auto"/>
              <w:right w:val="single" w:sz="4" w:space="0" w:color="auto"/>
            </w:tcBorders>
            <w:shd w:val="clear" w:color="auto" w:fill="FFFFFF"/>
          </w:tcPr>
          <w:p w:rsidR="00AC3F49" w:rsidRDefault="00C45928">
            <w:pPr>
              <w:pStyle w:val="a4"/>
              <w:shd w:val="clear" w:color="auto" w:fill="auto"/>
              <w:jc w:val="center"/>
              <w:rPr>
                <w:sz w:val="28"/>
                <w:szCs w:val="28"/>
              </w:rPr>
            </w:pPr>
            <w:r>
              <w:rPr>
                <w:b/>
                <w:bCs/>
                <w:color w:val="001F5E"/>
                <w:sz w:val="28"/>
                <w:szCs w:val="28"/>
              </w:rPr>
              <w:t>Вимога 1.1. Забезпечення комфортних і безпечних умов навчання та праці</w:t>
            </w:r>
          </w:p>
        </w:tc>
      </w:tr>
      <w:tr w:rsidR="00AC3F49" w:rsidTr="008B4D50">
        <w:trPr>
          <w:trHeight w:hRule="exact" w:val="3692"/>
          <w:jc w:val="center"/>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AC3F49" w:rsidRDefault="00C45928">
            <w:pPr>
              <w:pStyle w:val="a4"/>
              <w:shd w:val="clear" w:color="auto" w:fill="auto"/>
            </w:pPr>
            <w:r>
              <w:t>1.1.1. Приміщення і територія закладу освіти є безпечними та комфортними для навчання та праці</w:t>
            </w:r>
          </w:p>
        </w:tc>
        <w:tc>
          <w:tcPr>
            <w:tcW w:w="9273" w:type="dxa"/>
            <w:gridSpan w:val="2"/>
            <w:tcBorders>
              <w:top w:val="single" w:sz="4" w:space="0" w:color="auto"/>
              <w:left w:val="single" w:sz="4" w:space="0" w:color="auto"/>
              <w:bottom w:val="single" w:sz="4" w:space="0" w:color="auto"/>
              <w:right w:val="single" w:sz="4" w:space="0" w:color="auto"/>
            </w:tcBorders>
            <w:shd w:val="clear" w:color="auto" w:fill="FFFFFF"/>
          </w:tcPr>
          <w:p w:rsidR="007E2AD6" w:rsidRPr="007E2AD6" w:rsidRDefault="00C45928" w:rsidP="00C606FE">
            <w:pPr>
              <w:pStyle w:val="a4"/>
              <w:shd w:val="clear" w:color="auto" w:fill="auto"/>
            </w:pPr>
            <w:r>
              <w:t>Територія навчального закладу тільки частково огороджена</w:t>
            </w:r>
            <w:r w:rsidR="007E2AD6">
              <w:t xml:space="preserve"> металевою сіткою.</w:t>
            </w:r>
          </w:p>
          <w:p w:rsidR="007E2AD6" w:rsidRDefault="00C45928" w:rsidP="00C606FE">
            <w:pPr>
              <w:pStyle w:val="a4"/>
              <w:shd w:val="clear" w:color="auto" w:fill="auto"/>
            </w:pPr>
            <w:r>
              <w:t xml:space="preserve">Облаштовано спортивні та ігрові майданчики для учнів </w:t>
            </w:r>
            <w:r w:rsidR="007E2AD6">
              <w:t>ліцею</w:t>
            </w:r>
            <w:r>
              <w:t xml:space="preserve">. </w:t>
            </w:r>
            <w:r w:rsidR="007E2AD6">
              <w:t>Систематично перед початком навчального року у закладі здійснюється моніторинг за дотриманням безпечного фізичного середовища (огляд приміщень, спортивної зали, території закладу, спортивних споруд), про що складається відповідний акт.</w:t>
            </w:r>
          </w:p>
          <w:p w:rsidR="00AC3F49" w:rsidRDefault="00C45928" w:rsidP="00C606FE">
            <w:pPr>
              <w:pStyle w:val="a4"/>
              <w:shd w:val="clear" w:color="auto" w:fill="auto"/>
            </w:pPr>
            <w:r>
              <w:t xml:space="preserve">Територія </w:t>
            </w:r>
            <w:r w:rsidR="007E2AD6">
              <w:t xml:space="preserve">закладу 3,5 га з елементами ландшафтного дизайну, наявний фруктовий сад, навчально-дослідна ділянка, квітники. </w:t>
            </w:r>
          </w:p>
          <w:p w:rsidR="00AC3F49" w:rsidRDefault="007E2AD6" w:rsidP="00C606FE">
            <w:pPr>
              <w:pStyle w:val="a4"/>
              <w:shd w:val="clear" w:color="auto" w:fill="auto"/>
            </w:pPr>
            <w:r>
              <w:t>Початкова школа навчається на першому поверсі і має окрему санітарну кімнату, а учні 5-11 класів навчаються на другому поверсі та теж мають окремий санвузол.</w:t>
            </w:r>
          </w:p>
          <w:p w:rsidR="007E2AD6" w:rsidRDefault="007E2AD6" w:rsidP="00C606FE">
            <w:pPr>
              <w:pStyle w:val="a4"/>
              <w:shd w:val="clear" w:color="auto" w:fill="auto"/>
            </w:pPr>
            <w:r>
              <w:t>Д</w:t>
            </w:r>
            <w:r w:rsidR="00C45928">
              <w:t xml:space="preserve">отримується температурний режим у приміщеннях </w:t>
            </w:r>
            <w:r>
              <w:t>ліцею</w:t>
            </w:r>
            <w:r w:rsidR="00C45928">
              <w:t xml:space="preserve">. </w:t>
            </w:r>
            <w:r w:rsidR="00C606FE">
              <w:t>О</w:t>
            </w:r>
            <w:r w:rsidR="00C45928">
              <w:t xml:space="preserve">світлення деяких приміщень </w:t>
            </w:r>
            <w:r>
              <w:t>ліцею</w:t>
            </w:r>
            <w:r w:rsidR="00C606FE">
              <w:t xml:space="preserve"> та питний режим вимагає покращення. </w:t>
            </w:r>
            <w:r w:rsidR="00C45928">
              <w:t xml:space="preserve"> </w:t>
            </w:r>
            <w:r w:rsidR="00236CA2">
              <w:t>Фасад ліцею потребує капітального ремонту. В 2022 році виготовлена проектно-кошторисна документація для ремонту фасаду з утепленням(100 тис. грн.)</w:t>
            </w:r>
            <w:r w:rsidR="00C606FE">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C3F49" w:rsidRPr="00963A62" w:rsidRDefault="00AC3F49">
            <w:pPr>
              <w:rPr>
                <w:rFonts w:ascii="Times New Roman" w:hAnsi="Times New Roman" w:cs="Times New Roman"/>
                <w:sz w:val="28"/>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963A62" w:rsidRDefault="00C606FE" w:rsidP="00C606FE">
            <w:pPr>
              <w:jc w:val="center"/>
              <w:rPr>
                <w:rFonts w:ascii="Times New Roman" w:hAnsi="Times New Roman" w:cs="Times New Roman"/>
                <w:sz w:val="28"/>
                <w:szCs w:val="10"/>
              </w:rPr>
            </w:pPr>
            <w:r w:rsidRPr="00963A62">
              <w:rPr>
                <w:rFonts w:ascii="Times New Roman" w:hAnsi="Times New Roman" w:cs="Times New Roman"/>
                <w:color w:val="1E1E1E"/>
                <w:sz w:val="28"/>
                <w:szCs w:val="16"/>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963A62" w:rsidRDefault="00AC3F49">
            <w:pPr>
              <w:pStyle w:val="a4"/>
              <w:shd w:val="clear" w:color="auto" w:fill="auto"/>
              <w:jc w:val="center"/>
              <w:rPr>
                <w:sz w:val="28"/>
                <w:szCs w:val="16"/>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C3F49" w:rsidRPr="00963A62" w:rsidRDefault="00AC3F49">
            <w:pPr>
              <w:rPr>
                <w:rFonts w:ascii="Times New Roman" w:hAnsi="Times New Roman" w:cs="Times New Roman"/>
                <w:sz w:val="28"/>
                <w:szCs w:val="10"/>
              </w:rPr>
            </w:pPr>
          </w:p>
        </w:tc>
      </w:tr>
      <w:tr w:rsidR="00C5311D" w:rsidTr="00C5311D">
        <w:trPr>
          <w:trHeight w:hRule="exact" w:val="2583"/>
          <w:jc w:val="center"/>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C5311D" w:rsidRDefault="00C5311D">
            <w:pPr>
              <w:pStyle w:val="a4"/>
              <w:shd w:val="clear" w:color="auto" w:fill="auto"/>
            </w:pPr>
            <w:r>
              <w:t>1.1.2. Заклад освіти забезпечений навчальними та іншими приміщеннями з відповідним обладнанням, що</w:t>
            </w:r>
            <w:r>
              <w:t xml:space="preserve"> </w:t>
            </w:r>
            <w:r>
              <w:t>необхідні для реалізації освітньої програми</w:t>
            </w:r>
          </w:p>
        </w:tc>
        <w:tc>
          <w:tcPr>
            <w:tcW w:w="9273" w:type="dxa"/>
            <w:gridSpan w:val="2"/>
            <w:tcBorders>
              <w:top w:val="single" w:sz="4" w:space="0" w:color="auto"/>
              <w:left w:val="single" w:sz="4" w:space="0" w:color="auto"/>
              <w:bottom w:val="single" w:sz="4" w:space="0" w:color="auto"/>
              <w:right w:val="single" w:sz="4" w:space="0" w:color="auto"/>
            </w:tcBorders>
            <w:shd w:val="clear" w:color="auto" w:fill="FFFFFF"/>
          </w:tcPr>
          <w:p w:rsidR="00C5311D" w:rsidRDefault="00C5311D" w:rsidP="00C5311D">
            <w:pPr>
              <w:pStyle w:val="a4"/>
              <w:shd w:val="clear" w:color="auto" w:fill="auto"/>
            </w:pPr>
            <w:r>
              <w:t xml:space="preserve">Навчальні кабінети переважно облаштовані з урахуванням санітарно-гігієнічних вимог та вимог охорони праці і безпеки життєдіяльності. За останні роки придбано кабінет фізики, біології, хімії. Наявне лабораторне обладнання дозволяє виконувати практичну частину освітньої програми. </w:t>
            </w:r>
          </w:p>
          <w:p w:rsidR="00C5311D" w:rsidRDefault="00C5311D" w:rsidP="00C5311D">
            <w:pPr>
              <w:pStyle w:val="a4"/>
              <w:shd w:val="clear" w:color="auto" w:fill="auto"/>
            </w:pPr>
            <w:r>
              <w:t>Відсутній лінгафонний кабінет, актова зала та душові кімнати.</w:t>
            </w:r>
          </w:p>
          <w:p w:rsidR="00C5311D" w:rsidRDefault="00C5311D" w:rsidP="00C5311D">
            <w:pPr>
              <w:pStyle w:val="a4"/>
              <w:shd w:val="clear" w:color="auto" w:fill="auto"/>
            </w:pPr>
            <w:r>
              <w:t>Кабінети початкової школи здебільшого забезпечені наочно-дидактичним матеріалом та технічними засобами навчання.</w:t>
            </w:r>
          </w:p>
          <w:p w:rsidR="00C5311D" w:rsidRDefault="00C5311D" w:rsidP="00C5311D">
            <w:pPr>
              <w:pStyle w:val="a4"/>
              <w:shd w:val="clear" w:color="auto" w:fill="auto"/>
            </w:pPr>
            <w:r>
              <w:t>У закладі наявні усі групи приміщень, що передбачені відповідними санітарними нормами та необхідні для реалізації освітньої програми закладу.</w:t>
            </w:r>
          </w:p>
          <w:p w:rsidR="00C5311D" w:rsidRDefault="00C5311D" w:rsidP="00C606FE">
            <w:pPr>
              <w:pStyle w:val="a4"/>
              <w:shd w:val="clear" w:color="auto" w:fill="auto"/>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5311D" w:rsidRPr="00963A62" w:rsidRDefault="00C5311D">
            <w:pPr>
              <w:rPr>
                <w:rFonts w:ascii="Times New Roman" w:hAnsi="Times New Roman" w:cs="Times New Roman"/>
                <w:sz w:val="28"/>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5311D" w:rsidRPr="00963A62" w:rsidRDefault="00C5311D" w:rsidP="00C606FE">
            <w:pPr>
              <w:jc w:val="center"/>
              <w:rPr>
                <w:rFonts w:ascii="Times New Roman" w:hAnsi="Times New Roman" w:cs="Times New Roman"/>
                <w:color w:val="1E1E1E"/>
                <w:sz w:val="28"/>
                <w:szCs w:val="16"/>
              </w:rPr>
            </w:pPr>
            <w:r w:rsidRPr="00963A62">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5311D" w:rsidRPr="00963A62" w:rsidRDefault="00C5311D">
            <w:pPr>
              <w:pStyle w:val="a4"/>
              <w:shd w:val="clear" w:color="auto" w:fill="auto"/>
              <w:jc w:val="center"/>
              <w:rPr>
                <w:sz w:val="28"/>
                <w:szCs w:val="16"/>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5311D" w:rsidRPr="00963A62" w:rsidRDefault="00C5311D">
            <w:pPr>
              <w:rPr>
                <w:rFonts w:ascii="Times New Roman" w:hAnsi="Times New Roman" w:cs="Times New Roman"/>
                <w:sz w:val="28"/>
                <w:szCs w:val="10"/>
              </w:rPr>
            </w:pPr>
          </w:p>
        </w:tc>
      </w:tr>
      <w:tr w:rsidR="00AC3F49" w:rsidTr="00C5311D">
        <w:trPr>
          <w:trHeight w:hRule="exact" w:val="574"/>
          <w:jc w:val="center"/>
        </w:trPr>
        <w:tc>
          <w:tcPr>
            <w:tcW w:w="2467" w:type="dxa"/>
            <w:tcBorders>
              <w:top w:val="single" w:sz="4" w:space="0" w:color="auto"/>
              <w:left w:val="single" w:sz="4" w:space="0" w:color="auto"/>
              <w:bottom w:val="single" w:sz="4" w:space="0" w:color="auto"/>
            </w:tcBorders>
            <w:shd w:val="clear" w:color="auto" w:fill="FFFFFF"/>
          </w:tcPr>
          <w:p w:rsidR="00AC3F49" w:rsidRDefault="00AC3F49" w:rsidP="002F1C85">
            <w:pPr>
              <w:pStyle w:val="a4"/>
              <w:shd w:val="clear" w:color="auto" w:fill="auto"/>
            </w:pPr>
          </w:p>
        </w:tc>
        <w:tc>
          <w:tcPr>
            <w:tcW w:w="9273" w:type="dxa"/>
            <w:gridSpan w:val="2"/>
            <w:tcBorders>
              <w:top w:val="single" w:sz="4" w:space="0" w:color="auto"/>
              <w:left w:val="single" w:sz="4" w:space="0" w:color="auto"/>
              <w:bottom w:val="single" w:sz="4" w:space="0" w:color="auto"/>
            </w:tcBorders>
            <w:shd w:val="clear" w:color="auto" w:fill="FFFFFF"/>
          </w:tcPr>
          <w:p w:rsidR="00AC3F49" w:rsidRDefault="00C45928">
            <w:pPr>
              <w:pStyle w:val="a4"/>
              <w:shd w:val="clear" w:color="auto" w:fill="auto"/>
            </w:pPr>
            <w:r>
              <w:t>Проектна потужність будівлі відповідає кількості учнів закладу.</w:t>
            </w:r>
          </w:p>
          <w:p w:rsidR="002F1C85" w:rsidRDefault="002F1C85">
            <w:pPr>
              <w:pStyle w:val="a4"/>
              <w:shd w:val="clear" w:color="auto" w:fill="auto"/>
            </w:pPr>
            <w:r>
              <w:t xml:space="preserve">При складанні розкладу враховується раціональне використання приміщень. </w:t>
            </w:r>
          </w:p>
        </w:tc>
        <w:tc>
          <w:tcPr>
            <w:tcW w:w="854" w:type="dxa"/>
            <w:tcBorders>
              <w:top w:val="single" w:sz="4" w:space="0" w:color="auto"/>
              <w:left w:val="single" w:sz="4" w:space="0" w:color="auto"/>
              <w:bottom w:val="single" w:sz="4" w:space="0" w:color="auto"/>
            </w:tcBorders>
            <w:shd w:val="clear" w:color="auto" w:fill="FFFFFF"/>
          </w:tcPr>
          <w:p w:rsidR="00AC3F49" w:rsidRPr="00963A62" w:rsidRDefault="00AC3F49">
            <w:pP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vAlign w:val="center"/>
          </w:tcPr>
          <w:p w:rsidR="00AC3F49" w:rsidRPr="00963A62" w:rsidRDefault="00AC3F49" w:rsidP="00C606FE">
            <w:pPr>
              <w:jc w:val="cente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AC3F49" w:rsidRPr="00963A62" w:rsidRDefault="00AC3F49">
            <w:pPr>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963A62" w:rsidRDefault="00AC3F49">
            <w:pPr>
              <w:pStyle w:val="a4"/>
              <w:shd w:val="clear" w:color="auto" w:fill="auto"/>
              <w:jc w:val="center"/>
              <w:rPr>
                <w:sz w:val="28"/>
                <w:szCs w:val="28"/>
              </w:rPr>
            </w:pPr>
          </w:p>
        </w:tc>
      </w:tr>
      <w:tr w:rsidR="008B4D50" w:rsidTr="00C5311D">
        <w:trPr>
          <w:trHeight w:hRule="exact" w:val="1277"/>
          <w:jc w:val="center"/>
        </w:trPr>
        <w:tc>
          <w:tcPr>
            <w:tcW w:w="2467" w:type="dxa"/>
            <w:tcBorders>
              <w:top w:val="single" w:sz="4" w:space="0" w:color="auto"/>
              <w:left w:val="single" w:sz="4" w:space="0" w:color="auto"/>
              <w:bottom w:val="single" w:sz="4" w:space="0" w:color="auto"/>
            </w:tcBorders>
            <w:shd w:val="clear" w:color="auto" w:fill="FFFFFF"/>
          </w:tcPr>
          <w:p w:rsidR="008B4D50" w:rsidRDefault="008B4D50" w:rsidP="002F1C85">
            <w:pPr>
              <w:pStyle w:val="a4"/>
              <w:shd w:val="clear" w:color="auto" w:fill="auto"/>
            </w:pPr>
            <w:r>
              <w:t>1.1.3. Архітектурна доступність приміщень та території</w:t>
            </w:r>
          </w:p>
        </w:tc>
        <w:tc>
          <w:tcPr>
            <w:tcW w:w="9273" w:type="dxa"/>
            <w:gridSpan w:val="2"/>
            <w:tcBorders>
              <w:top w:val="single" w:sz="4" w:space="0" w:color="auto"/>
              <w:left w:val="single" w:sz="4" w:space="0" w:color="auto"/>
              <w:bottom w:val="single" w:sz="4" w:space="0" w:color="auto"/>
            </w:tcBorders>
            <w:shd w:val="clear" w:color="auto" w:fill="FFFFFF"/>
          </w:tcPr>
          <w:p w:rsidR="008B4D50" w:rsidRDefault="008B4D50" w:rsidP="008B4D50">
            <w:pPr>
              <w:pStyle w:val="a4"/>
              <w:shd w:val="clear" w:color="auto" w:fill="auto"/>
            </w:pPr>
            <w:r>
              <w:t>Архітектурна доступність приміщень та території забезпечена частково. Відсутній пандус, недостатня ширина дверей у класних кімнатах для дітей-</w:t>
            </w:r>
            <w:proofErr w:type="spellStart"/>
            <w:r>
              <w:t>візочників</w:t>
            </w:r>
            <w:proofErr w:type="spellEnd"/>
            <w:r>
              <w:t xml:space="preserve"> та відсутня санітарна кімната. В міру можливості відбувається адаптація приміщень та території відповідно до принципів універсального дизайну та розумного пристосування.</w:t>
            </w:r>
          </w:p>
        </w:tc>
        <w:tc>
          <w:tcPr>
            <w:tcW w:w="854" w:type="dxa"/>
            <w:tcBorders>
              <w:top w:val="single" w:sz="4" w:space="0" w:color="auto"/>
              <w:left w:val="single" w:sz="4" w:space="0" w:color="auto"/>
              <w:bottom w:val="single" w:sz="4" w:space="0" w:color="auto"/>
            </w:tcBorders>
            <w:shd w:val="clear" w:color="auto" w:fill="FFFFFF"/>
          </w:tcPr>
          <w:p w:rsidR="008B4D50" w:rsidRPr="00963A62" w:rsidRDefault="008B4D50">
            <w:pP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vAlign w:val="center"/>
          </w:tcPr>
          <w:p w:rsidR="008B4D50" w:rsidRPr="00963A62" w:rsidRDefault="008B4D50" w:rsidP="00C606FE">
            <w:pPr>
              <w:jc w:val="cente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vAlign w:val="center"/>
          </w:tcPr>
          <w:p w:rsidR="008B4D50" w:rsidRPr="00963A62" w:rsidRDefault="008B4D50" w:rsidP="008B4D50">
            <w:pPr>
              <w:jc w:val="center"/>
              <w:rPr>
                <w:rFonts w:ascii="Times New Roman" w:hAnsi="Times New Roman" w:cs="Times New Roman"/>
                <w:sz w:val="28"/>
                <w:szCs w:val="28"/>
              </w:rPr>
            </w:pPr>
            <w:r w:rsidRPr="00963A62">
              <w:rPr>
                <w:rFonts w:ascii="Times New Roman" w:hAnsi="Times New Roman" w:cs="Times New Roman"/>
                <w:sz w:val="28"/>
                <w:szCs w:val="28"/>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B4D50" w:rsidRPr="00963A62" w:rsidRDefault="008B4D50">
            <w:pPr>
              <w:pStyle w:val="a4"/>
              <w:shd w:val="clear" w:color="auto" w:fill="auto"/>
              <w:jc w:val="center"/>
              <w:rPr>
                <w:sz w:val="28"/>
                <w:szCs w:val="28"/>
              </w:rPr>
            </w:pPr>
          </w:p>
        </w:tc>
      </w:tr>
      <w:tr w:rsidR="008B4D50" w:rsidTr="00C5311D">
        <w:trPr>
          <w:trHeight w:hRule="exact" w:val="3124"/>
          <w:jc w:val="center"/>
        </w:trPr>
        <w:tc>
          <w:tcPr>
            <w:tcW w:w="2467" w:type="dxa"/>
            <w:tcBorders>
              <w:top w:val="single" w:sz="4" w:space="0" w:color="auto"/>
              <w:left w:val="single" w:sz="4" w:space="0" w:color="auto"/>
              <w:bottom w:val="single" w:sz="4" w:space="0" w:color="auto"/>
            </w:tcBorders>
            <w:shd w:val="clear" w:color="auto" w:fill="FFFFFF"/>
          </w:tcPr>
          <w:p w:rsidR="008B4D50" w:rsidRDefault="008B4D50" w:rsidP="008B4D50">
            <w:pPr>
              <w:pStyle w:val="a4"/>
              <w:shd w:val="clear" w:color="auto" w:fill="auto"/>
            </w:pPr>
            <w:r>
              <w:t>1.1.4.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9273" w:type="dxa"/>
            <w:gridSpan w:val="2"/>
            <w:tcBorders>
              <w:top w:val="single" w:sz="4" w:space="0" w:color="auto"/>
              <w:left w:val="single" w:sz="4" w:space="0" w:color="auto"/>
              <w:bottom w:val="single" w:sz="4" w:space="0" w:color="auto"/>
            </w:tcBorders>
            <w:shd w:val="clear" w:color="auto" w:fill="FFFFFF"/>
          </w:tcPr>
          <w:p w:rsidR="008B4D50" w:rsidRDefault="008B4D50" w:rsidP="008B4D50">
            <w:pPr>
              <w:pStyle w:val="a4"/>
              <w:shd w:val="clear" w:color="auto" w:fill="auto"/>
            </w:pPr>
            <w:r>
              <w:t>Заклад забезпечений первинними засобами пожежогасіння.</w:t>
            </w:r>
          </w:p>
          <w:p w:rsidR="008B4D50" w:rsidRDefault="008B4D50" w:rsidP="008B4D50">
            <w:pPr>
              <w:pStyle w:val="a4"/>
              <w:shd w:val="clear" w:color="auto" w:fill="auto"/>
            </w:pPr>
            <w:r>
              <w:t xml:space="preserve">У приміщеннях ліцею облаштована автоматична пожежна сигналізація та </w:t>
            </w:r>
            <w:proofErr w:type="spellStart"/>
            <w:r>
              <w:t>відеонагляд</w:t>
            </w:r>
            <w:proofErr w:type="spellEnd"/>
            <w:r>
              <w:t xml:space="preserve"> за територією закладу. Ліцей знаходиться під цілодобовою охороною приватною фірмою. </w:t>
            </w:r>
          </w:p>
          <w:p w:rsidR="008B4D50" w:rsidRDefault="008B4D50" w:rsidP="008B4D50">
            <w:pPr>
              <w:pStyle w:val="a4"/>
              <w:shd w:val="clear" w:color="auto" w:fill="auto"/>
            </w:pPr>
            <w:r>
              <w:t>Розроблено розподіл повноважень з охорони праці серед керівництва закладу.</w:t>
            </w:r>
          </w:p>
          <w:p w:rsidR="008B4D50" w:rsidRDefault="008B4D50" w:rsidP="008B4D50">
            <w:pPr>
              <w:pStyle w:val="a4"/>
              <w:shd w:val="clear" w:color="auto" w:fill="auto"/>
            </w:pPr>
            <w:r>
              <w:t>Проводяться регулярні інструктажі з охорони праці, безпеки життєдіяльності як серед учнів, так і працівників під час проведення уроків (практичних занять) з інформатики, хімії, фізики, біології, фізичної культури, трудового навчання.</w:t>
            </w:r>
          </w:p>
          <w:p w:rsidR="008B4D50" w:rsidRDefault="008B4D50" w:rsidP="008B4D50">
            <w:pPr>
              <w:pStyle w:val="a4"/>
              <w:shd w:val="clear" w:color="auto" w:fill="auto"/>
            </w:pPr>
            <w:r>
              <w:t>Учні, вчителі та персонал школи обізнані з правилами поведінки в умовах надзвичайних ситуацій.</w:t>
            </w:r>
          </w:p>
        </w:tc>
        <w:tc>
          <w:tcPr>
            <w:tcW w:w="854" w:type="dxa"/>
            <w:tcBorders>
              <w:top w:val="single" w:sz="4" w:space="0" w:color="auto"/>
              <w:left w:val="single" w:sz="4" w:space="0" w:color="auto"/>
              <w:bottom w:val="single" w:sz="4" w:space="0" w:color="auto"/>
            </w:tcBorders>
            <w:shd w:val="clear" w:color="auto" w:fill="FFFFFF"/>
            <w:vAlign w:val="center"/>
          </w:tcPr>
          <w:p w:rsidR="008B4D50" w:rsidRPr="00963A62" w:rsidRDefault="008B4D50" w:rsidP="008B4D50">
            <w:pPr>
              <w:jc w:val="center"/>
              <w:rPr>
                <w:rFonts w:ascii="Times New Roman" w:hAnsi="Times New Roman" w:cs="Times New Roman"/>
                <w:sz w:val="28"/>
                <w:szCs w:val="28"/>
              </w:rPr>
            </w:pPr>
            <w:r w:rsidRPr="00963A62">
              <w:rPr>
                <w:rFonts w:ascii="Times New Roman" w:eastAsia="Arial" w:hAnsi="Times New Roman" w:cs="Times New Roman"/>
                <w:sz w:val="28"/>
                <w:szCs w:val="28"/>
              </w:rPr>
              <w:t>+</w:t>
            </w:r>
          </w:p>
        </w:tc>
        <w:tc>
          <w:tcPr>
            <w:tcW w:w="1133" w:type="dxa"/>
            <w:tcBorders>
              <w:top w:val="single" w:sz="4" w:space="0" w:color="auto"/>
              <w:left w:val="single" w:sz="4" w:space="0" w:color="auto"/>
              <w:bottom w:val="single" w:sz="4" w:space="0" w:color="auto"/>
            </w:tcBorders>
            <w:shd w:val="clear" w:color="auto" w:fill="FFFFFF"/>
            <w:vAlign w:val="center"/>
          </w:tcPr>
          <w:p w:rsidR="008B4D50" w:rsidRPr="00963A62" w:rsidRDefault="008B4D50" w:rsidP="008B4D50">
            <w:pPr>
              <w:jc w:val="cente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vAlign w:val="center"/>
          </w:tcPr>
          <w:p w:rsidR="008B4D50" w:rsidRPr="00963A62" w:rsidRDefault="008B4D50" w:rsidP="008B4D50">
            <w:pPr>
              <w:jc w:val="center"/>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B4D50" w:rsidRPr="00963A62" w:rsidRDefault="008B4D50" w:rsidP="008B4D50">
            <w:pPr>
              <w:pStyle w:val="a4"/>
              <w:shd w:val="clear" w:color="auto" w:fill="auto"/>
              <w:jc w:val="center"/>
              <w:rPr>
                <w:sz w:val="28"/>
                <w:szCs w:val="28"/>
              </w:rPr>
            </w:pPr>
          </w:p>
        </w:tc>
      </w:tr>
      <w:tr w:rsidR="00C5311D" w:rsidTr="00C5311D">
        <w:trPr>
          <w:trHeight w:hRule="exact" w:val="3395"/>
          <w:jc w:val="center"/>
        </w:trPr>
        <w:tc>
          <w:tcPr>
            <w:tcW w:w="2467" w:type="dxa"/>
            <w:tcBorders>
              <w:top w:val="single" w:sz="4" w:space="0" w:color="auto"/>
              <w:left w:val="single" w:sz="4" w:space="0" w:color="auto"/>
              <w:bottom w:val="single" w:sz="4" w:space="0" w:color="auto"/>
            </w:tcBorders>
            <w:shd w:val="clear" w:color="auto" w:fill="FFFFFF"/>
          </w:tcPr>
          <w:p w:rsidR="00C5311D" w:rsidRDefault="00C5311D" w:rsidP="008B4D50">
            <w:pPr>
              <w:pStyle w:val="a4"/>
              <w:shd w:val="clear" w:color="auto" w:fill="auto"/>
            </w:pPr>
            <w:r>
              <w:t>1.1.5.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9273" w:type="dxa"/>
            <w:gridSpan w:val="2"/>
            <w:tcBorders>
              <w:top w:val="single" w:sz="4" w:space="0" w:color="auto"/>
              <w:left w:val="single" w:sz="4" w:space="0" w:color="auto"/>
              <w:bottom w:val="single" w:sz="4" w:space="0" w:color="auto"/>
            </w:tcBorders>
            <w:shd w:val="clear" w:color="auto" w:fill="FFFFFF"/>
          </w:tcPr>
          <w:p w:rsidR="00C5311D" w:rsidRDefault="00C5311D" w:rsidP="00C5311D">
            <w:pPr>
              <w:pStyle w:val="a4"/>
              <w:shd w:val="clear" w:color="auto" w:fill="auto"/>
            </w:pPr>
            <w:r>
              <w:t>Переважно безпечні приміщення закладу. Справні інвентар та меблі.</w:t>
            </w:r>
          </w:p>
          <w:p w:rsidR="00C5311D" w:rsidRDefault="00C5311D" w:rsidP="00C5311D">
            <w:pPr>
              <w:pStyle w:val="a4"/>
              <w:shd w:val="clear" w:color="auto" w:fill="auto"/>
            </w:pPr>
            <w:r>
              <w:t xml:space="preserve">Вчителі та інші працівники закладу дотримуються правил і вимог щодо охорони праці та безпеки життєдіяльності на </w:t>
            </w:r>
            <w:proofErr w:type="spellStart"/>
            <w:r>
              <w:t>уроках</w:t>
            </w:r>
            <w:proofErr w:type="spellEnd"/>
            <w:r>
              <w:t>.</w:t>
            </w:r>
          </w:p>
          <w:p w:rsidR="00C5311D" w:rsidRDefault="00C5311D" w:rsidP="00C5311D">
            <w:pPr>
              <w:pStyle w:val="a4"/>
              <w:shd w:val="clear" w:color="auto" w:fill="auto"/>
            </w:pPr>
            <w:r>
              <w:t>Недостатні знання та вміння педагогічних працівників надавати першу (</w:t>
            </w:r>
            <w:proofErr w:type="spellStart"/>
            <w:r>
              <w:t>домедичну</w:t>
            </w:r>
            <w:proofErr w:type="spellEnd"/>
            <w:r>
              <w:t>) допомогу. Проводиться постійна профілактична робота з учнями.</w:t>
            </w:r>
          </w:p>
          <w:p w:rsidR="00C5311D" w:rsidRDefault="00C5311D" w:rsidP="00C5311D">
            <w:pPr>
              <w:pStyle w:val="a4"/>
              <w:shd w:val="clear" w:color="auto" w:fill="auto"/>
            </w:pPr>
            <w:r>
              <w:t>У закладі ведеться вся необхідна документація щодо реагування на нещасні випадки, травмування учасників освітнього процесу відповідно до вимог законодавства, здається звітність по травматизму.</w:t>
            </w:r>
          </w:p>
          <w:p w:rsidR="00C5311D" w:rsidRDefault="00C5311D" w:rsidP="00C5311D">
            <w:pPr>
              <w:pStyle w:val="a4"/>
              <w:shd w:val="clear" w:color="auto" w:fill="auto"/>
            </w:pPr>
            <w:r>
              <w:t>Ліцей обладнаний медичним кабінетом, де працює сестра медична на основному місці роботи (1 ст.), медичний кабінет забезпечений медичним обладнанням та ліками для надання долікарської допомоги, а також зберігаються і видаються засоби гігієни для всіх учасників освітнього процесу.</w:t>
            </w:r>
          </w:p>
        </w:tc>
        <w:tc>
          <w:tcPr>
            <w:tcW w:w="854" w:type="dxa"/>
            <w:tcBorders>
              <w:top w:val="single" w:sz="4" w:space="0" w:color="auto"/>
              <w:left w:val="single" w:sz="4" w:space="0" w:color="auto"/>
              <w:bottom w:val="single" w:sz="4" w:space="0" w:color="auto"/>
            </w:tcBorders>
            <w:shd w:val="clear" w:color="auto" w:fill="FFFFFF"/>
            <w:vAlign w:val="center"/>
          </w:tcPr>
          <w:p w:rsidR="00C5311D" w:rsidRPr="00963A62" w:rsidRDefault="00C5311D" w:rsidP="008B4D50">
            <w:pPr>
              <w:jc w:val="center"/>
              <w:rPr>
                <w:rFonts w:ascii="Times New Roman" w:eastAsia="Arial" w:hAnsi="Times New Roman" w:cs="Times New Roman"/>
                <w:sz w:val="28"/>
                <w:szCs w:val="28"/>
              </w:rPr>
            </w:pPr>
            <w:r>
              <w:rPr>
                <w:rFonts w:ascii="Times New Roman" w:eastAsia="Arial" w:hAnsi="Times New Roman" w:cs="Times New Roman"/>
                <w:sz w:val="28"/>
                <w:szCs w:val="28"/>
              </w:rPr>
              <w:t>+</w:t>
            </w:r>
          </w:p>
        </w:tc>
        <w:tc>
          <w:tcPr>
            <w:tcW w:w="1133" w:type="dxa"/>
            <w:tcBorders>
              <w:top w:val="single" w:sz="4" w:space="0" w:color="auto"/>
              <w:left w:val="single" w:sz="4" w:space="0" w:color="auto"/>
              <w:bottom w:val="single" w:sz="4" w:space="0" w:color="auto"/>
            </w:tcBorders>
            <w:shd w:val="clear" w:color="auto" w:fill="FFFFFF"/>
            <w:vAlign w:val="center"/>
          </w:tcPr>
          <w:p w:rsidR="00C5311D" w:rsidRPr="00963A62" w:rsidRDefault="00C5311D" w:rsidP="008B4D50">
            <w:pPr>
              <w:jc w:val="cente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vAlign w:val="center"/>
          </w:tcPr>
          <w:p w:rsidR="00C5311D" w:rsidRPr="00963A62" w:rsidRDefault="00C5311D" w:rsidP="008B4D50">
            <w:pPr>
              <w:jc w:val="center"/>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5311D" w:rsidRPr="00963A62" w:rsidRDefault="00C5311D" w:rsidP="008B4D50">
            <w:pPr>
              <w:pStyle w:val="a4"/>
              <w:shd w:val="clear" w:color="auto" w:fill="auto"/>
              <w:jc w:val="center"/>
              <w:rPr>
                <w:sz w:val="28"/>
                <w:szCs w:val="28"/>
              </w:rPr>
            </w:pPr>
          </w:p>
        </w:tc>
      </w:tr>
      <w:tr w:rsidR="00C5311D" w:rsidTr="00C5311D">
        <w:trPr>
          <w:trHeight w:hRule="exact" w:val="2059"/>
          <w:jc w:val="center"/>
        </w:trPr>
        <w:tc>
          <w:tcPr>
            <w:tcW w:w="2467" w:type="dxa"/>
            <w:tcBorders>
              <w:top w:val="single" w:sz="4" w:space="0" w:color="auto"/>
              <w:left w:val="single" w:sz="4" w:space="0" w:color="auto"/>
              <w:bottom w:val="single" w:sz="4" w:space="0" w:color="auto"/>
            </w:tcBorders>
            <w:shd w:val="clear" w:color="auto" w:fill="FFFFFF"/>
          </w:tcPr>
          <w:p w:rsidR="00C5311D" w:rsidRDefault="00C5311D" w:rsidP="008B4D50">
            <w:pPr>
              <w:pStyle w:val="a4"/>
              <w:shd w:val="clear" w:color="auto" w:fill="auto"/>
            </w:pPr>
            <w:r>
              <w:t>1.1.6. У закладі освіти створюються умови для харчування здобувачів освіти і працівників</w:t>
            </w:r>
          </w:p>
        </w:tc>
        <w:tc>
          <w:tcPr>
            <w:tcW w:w="9273" w:type="dxa"/>
            <w:gridSpan w:val="2"/>
            <w:tcBorders>
              <w:top w:val="single" w:sz="4" w:space="0" w:color="auto"/>
              <w:left w:val="single" w:sz="4" w:space="0" w:color="auto"/>
              <w:bottom w:val="single" w:sz="4" w:space="0" w:color="auto"/>
            </w:tcBorders>
            <w:shd w:val="clear" w:color="auto" w:fill="FFFFFF"/>
          </w:tcPr>
          <w:p w:rsidR="00C5311D" w:rsidRDefault="00C5311D" w:rsidP="00C5311D">
            <w:pPr>
              <w:pStyle w:val="a4"/>
              <w:shd w:val="clear" w:color="auto" w:fill="auto"/>
            </w:pPr>
            <w:r>
              <w:t>Обідній зал їдальні розрахований на 65 посадкових місць, в якому здійснено</w:t>
            </w:r>
            <w:r>
              <w:t xml:space="preserve"> </w:t>
            </w:r>
            <w:r>
              <w:t>капітальний ремонт і придбано нові меблі. Харчоблок їдальні потребує капітального</w:t>
            </w:r>
            <w:r>
              <w:t xml:space="preserve"> </w:t>
            </w:r>
            <w:r>
              <w:t xml:space="preserve">ремонту. </w:t>
            </w:r>
          </w:p>
          <w:p w:rsidR="00C5311D" w:rsidRDefault="00C5311D" w:rsidP="00C5311D">
            <w:pPr>
              <w:pStyle w:val="a4"/>
              <w:shd w:val="clear" w:color="auto" w:fill="auto"/>
            </w:pPr>
            <w:r>
              <w:t xml:space="preserve">Дотримуються санітарно-гігієнічні вимоги у приміщеннях, де готується їжа та їдальні. Здобувачі освіти, педагоги та працівники ліцею здебільшого харчуються у їдальні. Якість харчування вважають задовільною. В цьому навчальному році впроваджено нове меню по </w:t>
            </w:r>
            <w:proofErr w:type="spellStart"/>
            <w:r>
              <w:t>Клопотенку</w:t>
            </w:r>
            <w:proofErr w:type="spellEnd"/>
            <w:r>
              <w:t xml:space="preserve">, виготовлена документація по системі НАССР, впроваджено безготівковий розрахунок через </w:t>
            </w:r>
            <w:r>
              <w:rPr>
                <w:lang w:val="en-US"/>
              </w:rPr>
              <w:t>POS</w:t>
            </w:r>
            <w:r>
              <w:t>-термінал, закуплено новий посуд,</w:t>
            </w:r>
          </w:p>
        </w:tc>
        <w:tc>
          <w:tcPr>
            <w:tcW w:w="854" w:type="dxa"/>
            <w:tcBorders>
              <w:top w:val="single" w:sz="4" w:space="0" w:color="auto"/>
              <w:left w:val="single" w:sz="4" w:space="0" w:color="auto"/>
              <w:bottom w:val="single" w:sz="4" w:space="0" w:color="auto"/>
            </w:tcBorders>
            <w:shd w:val="clear" w:color="auto" w:fill="FFFFFF"/>
            <w:vAlign w:val="center"/>
          </w:tcPr>
          <w:p w:rsidR="00C5311D" w:rsidRDefault="00C5311D" w:rsidP="008B4D50">
            <w:pPr>
              <w:jc w:val="center"/>
              <w:rPr>
                <w:rFonts w:ascii="Times New Roman" w:eastAsia="Arial"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vAlign w:val="center"/>
          </w:tcPr>
          <w:p w:rsidR="00C5311D" w:rsidRPr="00963A62" w:rsidRDefault="00C5311D" w:rsidP="008B4D50">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tcBorders>
            <w:shd w:val="clear" w:color="auto" w:fill="FFFFFF"/>
            <w:vAlign w:val="center"/>
          </w:tcPr>
          <w:p w:rsidR="00C5311D" w:rsidRPr="00963A62" w:rsidRDefault="00C5311D" w:rsidP="008B4D50">
            <w:pPr>
              <w:jc w:val="center"/>
              <w:rPr>
                <w:rFonts w:ascii="Times New Roman" w:hAnsi="Times New Roman" w:cs="Times New Roman"/>
                <w:sz w:val="28"/>
                <w:szCs w:val="28"/>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C5311D" w:rsidRPr="00963A62" w:rsidRDefault="00C5311D" w:rsidP="008B4D50">
            <w:pPr>
              <w:pStyle w:val="a4"/>
              <w:shd w:val="clear" w:color="auto" w:fill="auto"/>
              <w:jc w:val="center"/>
              <w:rPr>
                <w:sz w:val="28"/>
                <w:szCs w:val="28"/>
              </w:rPr>
            </w:pPr>
          </w:p>
        </w:tc>
      </w:tr>
    </w:tbl>
    <w:p w:rsidR="00AC3F49" w:rsidRDefault="00AC3F49">
      <w:pPr>
        <w:sectPr w:rsidR="00AC3F49" w:rsidSect="00C2488B">
          <w:headerReference w:type="even" r:id="rId8"/>
          <w:headerReference w:type="default" r:id="rId9"/>
          <w:pgSz w:w="16840" w:h="11900" w:orient="landscape"/>
          <w:pgMar w:top="702" w:right="515" w:bottom="702" w:left="605" w:header="0" w:footer="3"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noEndnote/>
          <w:docGrid w:linePitch="360"/>
        </w:sectPr>
      </w:pPr>
    </w:p>
    <w:tbl>
      <w:tblPr>
        <w:tblOverlap w:val="never"/>
        <w:tblW w:w="15719" w:type="dxa"/>
        <w:jc w:val="center"/>
        <w:tblLayout w:type="fixed"/>
        <w:tblCellMar>
          <w:left w:w="10" w:type="dxa"/>
          <w:right w:w="10" w:type="dxa"/>
        </w:tblCellMar>
        <w:tblLook w:val="04A0" w:firstRow="1" w:lastRow="0" w:firstColumn="1" w:lastColumn="0" w:noHBand="0" w:noVBand="1"/>
      </w:tblPr>
      <w:tblGrid>
        <w:gridCol w:w="2543"/>
        <w:gridCol w:w="73"/>
        <w:gridCol w:w="8973"/>
        <w:gridCol w:w="7"/>
        <w:gridCol w:w="12"/>
        <w:gridCol w:w="111"/>
        <w:gridCol w:w="864"/>
        <w:gridCol w:w="7"/>
        <w:gridCol w:w="10"/>
        <w:gridCol w:w="1116"/>
        <w:gridCol w:w="7"/>
        <w:gridCol w:w="11"/>
        <w:gridCol w:w="976"/>
        <w:gridCol w:w="7"/>
        <w:gridCol w:w="9"/>
        <w:gridCol w:w="982"/>
        <w:gridCol w:w="11"/>
      </w:tblGrid>
      <w:tr w:rsidR="00AC3F49" w:rsidTr="00121618">
        <w:trPr>
          <w:gridAfter w:val="1"/>
          <w:wAfter w:w="11" w:type="dxa"/>
          <w:trHeight w:val="265"/>
          <w:jc w:val="center"/>
        </w:trPr>
        <w:tc>
          <w:tcPr>
            <w:tcW w:w="2543" w:type="dxa"/>
            <w:tcBorders>
              <w:top w:val="single" w:sz="4" w:space="0" w:color="auto"/>
              <w:left w:val="single" w:sz="4" w:space="0" w:color="auto"/>
              <w:bottom w:val="single" w:sz="4" w:space="0" w:color="auto"/>
            </w:tcBorders>
            <w:shd w:val="clear" w:color="auto" w:fill="FFFFFF"/>
          </w:tcPr>
          <w:p w:rsidR="00AC3F49" w:rsidRDefault="00AC3F49" w:rsidP="008B4D50">
            <w:pPr>
              <w:pStyle w:val="a4"/>
              <w:shd w:val="clear" w:color="auto" w:fill="auto"/>
            </w:pPr>
          </w:p>
        </w:tc>
        <w:tc>
          <w:tcPr>
            <w:tcW w:w="9177" w:type="dxa"/>
            <w:gridSpan w:val="5"/>
            <w:tcBorders>
              <w:top w:val="single" w:sz="4" w:space="0" w:color="auto"/>
              <w:left w:val="single" w:sz="4" w:space="0" w:color="auto"/>
              <w:bottom w:val="single" w:sz="4" w:space="0" w:color="auto"/>
            </w:tcBorders>
            <w:shd w:val="clear" w:color="auto" w:fill="FFFFFF"/>
          </w:tcPr>
          <w:p w:rsidR="00AC3F49" w:rsidRPr="00354D2A" w:rsidRDefault="00334972" w:rsidP="00354D2A">
            <w:pPr>
              <w:pStyle w:val="a4"/>
              <w:shd w:val="clear" w:color="auto" w:fill="auto"/>
            </w:pPr>
            <w:proofErr w:type="spellStart"/>
            <w:r>
              <w:t>пароконвектомат</w:t>
            </w:r>
            <w:proofErr w:type="spellEnd"/>
            <w:r>
              <w:t>,</w:t>
            </w:r>
            <w:r w:rsidR="00354D2A">
              <w:t xml:space="preserve"> у штатний розпис введено додаткову посаду комірника.</w:t>
            </w:r>
            <w:r>
              <w:t xml:space="preserve"> </w:t>
            </w:r>
          </w:p>
          <w:p w:rsidR="00A972C3" w:rsidRDefault="00354D2A" w:rsidP="00354D2A">
            <w:pPr>
              <w:pStyle w:val="a4"/>
              <w:shd w:val="clear" w:color="auto" w:fill="auto"/>
            </w:pPr>
            <w:r>
              <w:t>Всі здобувачі освіти</w:t>
            </w:r>
            <w:r w:rsidR="00C45928">
              <w:t xml:space="preserve"> охоплен</w:t>
            </w:r>
            <w:r>
              <w:t>і</w:t>
            </w:r>
            <w:r w:rsidR="00C45928">
              <w:t xml:space="preserve"> гарячим харчуванням. Обговорюються теми здорового харчування на </w:t>
            </w:r>
            <w:proofErr w:type="spellStart"/>
            <w:r w:rsidR="00C45928">
              <w:t>уроках</w:t>
            </w:r>
            <w:proofErr w:type="spellEnd"/>
            <w:r w:rsidR="00C45928">
              <w:t>, позакласній роботі</w:t>
            </w:r>
            <w:r w:rsidR="00334972">
              <w:t>.</w:t>
            </w:r>
            <w:r w:rsidR="00A972C3">
              <w:t xml:space="preserve"> Розроблений і затверджений графік харчування для всіх класів. Щоденне меню затверджується директором та підписується медичною сестрою. Діє </w:t>
            </w:r>
            <w:proofErr w:type="spellStart"/>
            <w:r w:rsidR="00A972C3">
              <w:t>бракеражна</w:t>
            </w:r>
            <w:proofErr w:type="spellEnd"/>
            <w:r w:rsidR="00A972C3">
              <w:t xml:space="preserve"> комісія.</w:t>
            </w:r>
          </w:p>
          <w:p w:rsidR="00AC3F49" w:rsidRDefault="00A972C3" w:rsidP="00354D2A">
            <w:pPr>
              <w:pStyle w:val="a4"/>
              <w:shd w:val="clear" w:color="auto" w:fill="auto"/>
            </w:pPr>
            <w:r>
              <w:t>Підвищенню культури здорового харчування значною мірою посприяла участь ліцею у Всеукраїнській програмі «</w:t>
            </w:r>
            <w:r>
              <w:rPr>
                <w:lang w:val="en-US"/>
              </w:rPr>
              <w:t xml:space="preserve">HELSI </w:t>
            </w:r>
            <w:proofErr w:type="spellStart"/>
            <w:r>
              <w:rPr>
                <w:lang w:val="en-US"/>
              </w:rPr>
              <w:t>Scool</w:t>
            </w:r>
            <w:proofErr w:type="spellEnd"/>
            <w:r>
              <w:t>: Для здорових і радісних школярів»</w:t>
            </w:r>
            <w:r>
              <w:rPr>
                <w:lang w:val="en-US"/>
              </w:rPr>
              <w:t>.</w:t>
            </w:r>
          </w:p>
        </w:tc>
        <w:tc>
          <w:tcPr>
            <w:tcW w:w="863" w:type="dxa"/>
            <w:tcBorders>
              <w:top w:val="single" w:sz="4" w:space="0" w:color="auto"/>
              <w:left w:val="single" w:sz="4" w:space="0" w:color="auto"/>
              <w:bottom w:val="single" w:sz="4" w:space="0" w:color="auto"/>
            </w:tcBorders>
            <w:shd w:val="clear" w:color="auto" w:fill="FFFFFF"/>
          </w:tcPr>
          <w:p w:rsidR="00AC3F49" w:rsidRPr="00963A62" w:rsidRDefault="00AC3F49">
            <w:pPr>
              <w:rPr>
                <w:rFonts w:ascii="Times New Roman" w:hAnsi="Times New Roman" w:cs="Times New Roman"/>
                <w:sz w:val="28"/>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AC3F49" w:rsidRPr="00963A62" w:rsidRDefault="00AC3F49">
            <w:pPr>
              <w:pStyle w:val="a4"/>
              <w:shd w:val="clear" w:color="auto" w:fill="auto"/>
              <w:jc w:val="center"/>
              <w:rPr>
                <w:sz w:val="28"/>
                <w:szCs w:val="26"/>
              </w:rPr>
            </w:pPr>
          </w:p>
        </w:tc>
        <w:tc>
          <w:tcPr>
            <w:tcW w:w="994" w:type="dxa"/>
            <w:gridSpan w:val="3"/>
            <w:tcBorders>
              <w:top w:val="single" w:sz="4" w:space="0" w:color="auto"/>
              <w:left w:val="single" w:sz="4" w:space="0" w:color="auto"/>
              <w:bottom w:val="single" w:sz="4" w:space="0" w:color="auto"/>
            </w:tcBorders>
            <w:shd w:val="clear" w:color="auto" w:fill="FFFFFF"/>
          </w:tcPr>
          <w:p w:rsidR="00AC3F49" w:rsidRPr="00963A62" w:rsidRDefault="00AC3F49">
            <w:pPr>
              <w:rPr>
                <w:rFonts w:ascii="Times New Roman" w:hAnsi="Times New Roman" w:cs="Times New Roman"/>
                <w:sz w:val="28"/>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Pr="00963A62" w:rsidRDefault="00AC3F49">
            <w:pPr>
              <w:rPr>
                <w:rFonts w:ascii="Times New Roman" w:hAnsi="Times New Roman" w:cs="Times New Roman"/>
                <w:sz w:val="28"/>
                <w:szCs w:val="10"/>
              </w:rPr>
            </w:pPr>
          </w:p>
        </w:tc>
      </w:tr>
      <w:tr w:rsidR="00334972" w:rsidTr="00121618">
        <w:trPr>
          <w:gridAfter w:val="1"/>
          <w:wAfter w:w="11" w:type="dxa"/>
          <w:trHeight w:val="1679"/>
          <w:jc w:val="center"/>
        </w:trPr>
        <w:tc>
          <w:tcPr>
            <w:tcW w:w="2543" w:type="dxa"/>
            <w:tcBorders>
              <w:top w:val="single" w:sz="4" w:space="0" w:color="auto"/>
              <w:left w:val="single" w:sz="4" w:space="0" w:color="auto"/>
              <w:bottom w:val="single" w:sz="4" w:space="0" w:color="auto"/>
            </w:tcBorders>
            <w:shd w:val="clear" w:color="auto" w:fill="FFFFFF"/>
          </w:tcPr>
          <w:p w:rsidR="00334972" w:rsidRDefault="00334972" w:rsidP="008B4D50">
            <w:pPr>
              <w:pStyle w:val="a4"/>
              <w:shd w:val="clear" w:color="auto" w:fill="auto"/>
            </w:pPr>
            <w:r>
              <w:t>1.1.</w:t>
            </w:r>
            <w:r w:rsidR="008B4D50">
              <w:t>7</w:t>
            </w:r>
            <w:r>
              <w:t>. У закладі освіти створюються умови для безпечного підвозу дітей на навчання з інших населених пунктів</w:t>
            </w:r>
          </w:p>
        </w:tc>
        <w:tc>
          <w:tcPr>
            <w:tcW w:w="9177" w:type="dxa"/>
            <w:gridSpan w:val="5"/>
            <w:tcBorders>
              <w:top w:val="single" w:sz="4" w:space="0" w:color="auto"/>
              <w:left w:val="single" w:sz="4" w:space="0" w:color="auto"/>
              <w:bottom w:val="single" w:sz="4" w:space="0" w:color="auto"/>
            </w:tcBorders>
            <w:shd w:val="clear" w:color="auto" w:fill="FFFFFF"/>
          </w:tcPr>
          <w:p w:rsidR="00334972" w:rsidRPr="00334972" w:rsidRDefault="00334972" w:rsidP="00334972">
            <w:pPr>
              <w:pStyle w:val="a4"/>
              <w:shd w:val="clear" w:color="auto" w:fill="auto"/>
            </w:pPr>
            <w:r>
              <w:t xml:space="preserve">У 2018 році придбано шкільний автобус марки </w:t>
            </w:r>
            <w:r>
              <w:rPr>
                <w:lang w:val="en-US"/>
              </w:rPr>
              <w:t>ATAMAN</w:t>
            </w:r>
            <w:r>
              <w:t xml:space="preserve">і систематично здійснюється підвіз дітей з таких населених пунктів: </w:t>
            </w:r>
            <w:proofErr w:type="spellStart"/>
            <w:r>
              <w:t>Піддубці</w:t>
            </w:r>
            <w:proofErr w:type="spellEnd"/>
            <w:r>
              <w:t xml:space="preserve">, </w:t>
            </w:r>
            <w:proofErr w:type="spellStart"/>
            <w:r>
              <w:t>Новокотів</w:t>
            </w:r>
            <w:proofErr w:type="spellEnd"/>
            <w:r>
              <w:t xml:space="preserve">, </w:t>
            </w:r>
            <w:proofErr w:type="spellStart"/>
            <w:r>
              <w:t>Борохів</w:t>
            </w:r>
            <w:proofErr w:type="spellEnd"/>
            <w:r>
              <w:t xml:space="preserve">, </w:t>
            </w:r>
            <w:proofErr w:type="spellStart"/>
            <w:r>
              <w:t>Гаразджа</w:t>
            </w:r>
            <w:proofErr w:type="spellEnd"/>
            <w:r>
              <w:t xml:space="preserve">, </w:t>
            </w:r>
            <w:proofErr w:type="spellStart"/>
            <w:r>
              <w:t>Вишнів</w:t>
            </w:r>
            <w:proofErr w:type="spellEnd"/>
            <w:r w:rsidR="00BF6DA7">
              <w:t xml:space="preserve"> у кількості 156 осіб та педагоги закладу. Супровід учасників освітнього процесу здійснює вихователь (0,5 ст.). Але відсутній </w:t>
            </w:r>
            <w:proofErr w:type="spellStart"/>
            <w:r w:rsidR="00BF6DA7">
              <w:t>посадково-висадковий</w:t>
            </w:r>
            <w:proofErr w:type="spellEnd"/>
            <w:r w:rsidR="00BF6DA7">
              <w:t xml:space="preserve"> майданчик біля закладу для шкільного автобуса, а також стоянка для автотранспорту. Систематично проводиться техогляд автобуса та здійснюється ремонт за потреби.</w:t>
            </w:r>
          </w:p>
        </w:tc>
        <w:tc>
          <w:tcPr>
            <w:tcW w:w="863" w:type="dxa"/>
            <w:tcBorders>
              <w:top w:val="single" w:sz="4" w:space="0" w:color="auto"/>
              <w:left w:val="single" w:sz="4" w:space="0" w:color="auto"/>
              <w:bottom w:val="single" w:sz="4" w:space="0" w:color="auto"/>
            </w:tcBorders>
            <w:shd w:val="clear" w:color="auto" w:fill="FFFFFF"/>
          </w:tcPr>
          <w:p w:rsidR="00334972" w:rsidRPr="00963A62" w:rsidRDefault="00334972">
            <w:pPr>
              <w:rPr>
                <w:rFonts w:ascii="Times New Roman" w:hAnsi="Times New Roman" w:cs="Times New Roman"/>
                <w:sz w:val="28"/>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334972" w:rsidRPr="00963A62" w:rsidRDefault="00963A62">
            <w:pPr>
              <w:pStyle w:val="a4"/>
              <w:shd w:val="clear" w:color="auto" w:fill="auto"/>
              <w:jc w:val="center"/>
              <w:rPr>
                <w:rFonts w:eastAsia="Arial"/>
                <w:sz w:val="28"/>
                <w:szCs w:val="26"/>
              </w:rPr>
            </w:pPr>
            <w:r>
              <w:rPr>
                <w:rFonts w:eastAsia="Arial"/>
                <w:sz w:val="28"/>
                <w:szCs w:val="26"/>
              </w:rPr>
              <w:t>+</w:t>
            </w:r>
          </w:p>
        </w:tc>
        <w:tc>
          <w:tcPr>
            <w:tcW w:w="994" w:type="dxa"/>
            <w:gridSpan w:val="3"/>
            <w:tcBorders>
              <w:top w:val="single" w:sz="4" w:space="0" w:color="auto"/>
              <w:left w:val="single" w:sz="4" w:space="0" w:color="auto"/>
              <w:bottom w:val="single" w:sz="4" w:space="0" w:color="auto"/>
            </w:tcBorders>
            <w:shd w:val="clear" w:color="auto" w:fill="FFFFFF"/>
            <w:vAlign w:val="center"/>
          </w:tcPr>
          <w:p w:rsidR="00334972" w:rsidRPr="00963A62" w:rsidRDefault="00334972" w:rsidP="00963A62">
            <w:pPr>
              <w:jc w:val="center"/>
              <w:rPr>
                <w:rFonts w:ascii="Times New Roman" w:hAnsi="Times New Roman" w:cs="Times New Roman"/>
                <w:sz w:val="28"/>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334972" w:rsidRPr="00963A62" w:rsidRDefault="00334972">
            <w:pPr>
              <w:rPr>
                <w:rFonts w:ascii="Times New Roman" w:hAnsi="Times New Roman" w:cs="Times New Roman"/>
                <w:sz w:val="28"/>
                <w:szCs w:val="10"/>
              </w:rPr>
            </w:pPr>
          </w:p>
        </w:tc>
      </w:tr>
      <w:tr w:rsidR="00334972" w:rsidTr="00121618">
        <w:trPr>
          <w:gridAfter w:val="1"/>
          <w:wAfter w:w="11" w:type="dxa"/>
          <w:trHeight w:val="3285"/>
          <w:jc w:val="center"/>
        </w:trPr>
        <w:tc>
          <w:tcPr>
            <w:tcW w:w="2543" w:type="dxa"/>
            <w:tcBorders>
              <w:top w:val="single" w:sz="4" w:space="0" w:color="auto"/>
              <w:left w:val="single" w:sz="4" w:space="0" w:color="auto"/>
              <w:bottom w:val="single" w:sz="4" w:space="0" w:color="auto"/>
            </w:tcBorders>
            <w:shd w:val="clear" w:color="auto" w:fill="FFFFFF"/>
          </w:tcPr>
          <w:p w:rsidR="00334972" w:rsidRDefault="00334972" w:rsidP="008B4D50">
            <w:pPr>
              <w:pStyle w:val="a4"/>
              <w:shd w:val="clear" w:color="auto" w:fill="auto"/>
            </w:pPr>
            <w:r>
              <w:t>1.1.</w:t>
            </w:r>
            <w:r w:rsidR="008B4D50">
              <w:t>8</w:t>
            </w:r>
            <w:r>
              <w:t>.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9177" w:type="dxa"/>
            <w:gridSpan w:val="5"/>
            <w:tcBorders>
              <w:top w:val="single" w:sz="4" w:space="0" w:color="auto"/>
              <w:left w:val="single" w:sz="4" w:space="0" w:color="auto"/>
              <w:bottom w:val="single" w:sz="4" w:space="0" w:color="auto"/>
            </w:tcBorders>
            <w:shd w:val="clear" w:color="auto" w:fill="FFFFFF"/>
          </w:tcPr>
          <w:p w:rsidR="00334972" w:rsidRDefault="00334972" w:rsidP="00334972">
            <w:pPr>
              <w:pStyle w:val="a4"/>
              <w:shd w:val="clear" w:color="auto" w:fill="auto"/>
            </w:pPr>
            <w:r>
              <w:t xml:space="preserve">У </w:t>
            </w:r>
            <w:r w:rsidR="00BF6DA7">
              <w:t>ліцеї</w:t>
            </w:r>
            <w:r>
              <w:t xml:space="preserve"> не допускається збирання, зберігання, використання та поширення конфіденційної інформації про особу без її згоди. Захищені бази персональних даних учасників освітнього процесу.</w:t>
            </w:r>
          </w:p>
          <w:p w:rsidR="00334972" w:rsidRDefault="00334972" w:rsidP="00334972">
            <w:pPr>
              <w:pStyle w:val="a4"/>
              <w:shd w:val="clear" w:color="auto" w:fill="auto"/>
            </w:pPr>
            <w:r>
              <w:t>Інтернет ресурси використовуються виключно з навчальною метою.</w:t>
            </w:r>
          </w:p>
          <w:p w:rsidR="00334972" w:rsidRDefault="00334972" w:rsidP="00334972">
            <w:pPr>
              <w:pStyle w:val="a4"/>
              <w:shd w:val="clear" w:color="auto" w:fill="auto"/>
            </w:pPr>
            <w:r>
              <w:t>Учні та педагоги отримують достатньо інформації щодо питань безпеки дітей в Інтернеті.</w:t>
            </w:r>
          </w:p>
          <w:p w:rsidR="00334972" w:rsidRPr="00236CA2" w:rsidRDefault="00334972" w:rsidP="00334972">
            <w:pPr>
              <w:pStyle w:val="a4"/>
              <w:shd w:val="clear" w:color="auto" w:fill="auto"/>
            </w:pPr>
            <w:r>
              <w:t xml:space="preserve">Наявні </w:t>
            </w:r>
            <w:r w:rsidR="00236CA2">
              <w:t xml:space="preserve">фільтри, </w:t>
            </w:r>
            <w:r>
              <w:t xml:space="preserve">антивірусні програми не </w:t>
            </w:r>
            <w:r w:rsidR="00236CA2">
              <w:t xml:space="preserve">достатньо </w:t>
            </w:r>
            <w:r>
              <w:t>ефективно забезпечують безпечний доступ до мережі Інтернет.</w:t>
            </w:r>
            <w:r w:rsidR="00236CA2">
              <w:t xml:space="preserve"> Низька потужність </w:t>
            </w:r>
            <w:r w:rsidR="00236CA2">
              <w:rPr>
                <w:lang w:val="en-US"/>
              </w:rPr>
              <w:t>WIFI</w:t>
            </w:r>
            <w:r w:rsidR="00236CA2">
              <w:t>-зони.</w:t>
            </w:r>
          </w:p>
          <w:p w:rsidR="00334972" w:rsidRDefault="00334972" w:rsidP="00334972">
            <w:pPr>
              <w:pStyle w:val="a4"/>
              <w:shd w:val="clear" w:color="auto" w:fill="auto"/>
            </w:pPr>
            <w:r>
              <w:t>Систематично розглядаються питання безпечного користування Інтернет під час проведення навчальних занять та бесід з учнями в позаурочний час.</w:t>
            </w:r>
          </w:p>
          <w:p w:rsidR="00236CA2" w:rsidRDefault="00236CA2" w:rsidP="00236CA2">
            <w:pPr>
              <w:pStyle w:val="a4"/>
              <w:shd w:val="clear" w:color="auto" w:fill="auto"/>
            </w:pPr>
            <w:r>
              <w:t xml:space="preserve">Робочі місця педагогічних працівників переважно забезпечені технічними засобами з доступом до мережі Інтернет. </w:t>
            </w:r>
          </w:p>
        </w:tc>
        <w:tc>
          <w:tcPr>
            <w:tcW w:w="863" w:type="dxa"/>
            <w:tcBorders>
              <w:top w:val="single" w:sz="4" w:space="0" w:color="auto"/>
              <w:left w:val="single" w:sz="4" w:space="0" w:color="auto"/>
              <w:bottom w:val="single" w:sz="4" w:space="0" w:color="auto"/>
            </w:tcBorders>
            <w:shd w:val="clear" w:color="auto" w:fill="FFFFFF"/>
          </w:tcPr>
          <w:p w:rsidR="00334972" w:rsidRPr="00963A62" w:rsidRDefault="00334972" w:rsidP="00334972">
            <w:pPr>
              <w:rPr>
                <w:rFonts w:ascii="Times New Roman" w:hAnsi="Times New Roman" w:cs="Times New Roman"/>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334972" w:rsidRPr="00963A62" w:rsidRDefault="00334972" w:rsidP="00334972">
            <w:pPr>
              <w:pStyle w:val="a4"/>
              <w:shd w:val="clear" w:color="auto" w:fill="auto"/>
              <w:jc w:val="center"/>
              <w:rPr>
                <w:rFonts w:eastAsia="Arial"/>
                <w:sz w:val="26"/>
                <w:szCs w:val="26"/>
              </w:rPr>
            </w:pPr>
          </w:p>
        </w:tc>
        <w:tc>
          <w:tcPr>
            <w:tcW w:w="994" w:type="dxa"/>
            <w:gridSpan w:val="3"/>
            <w:tcBorders>
              <w:top w:val="single" w:sz="4" w:space="0" w:color="auto"/>
              <w:left w:val="single" w:sz="4" w:space="0" w:color="auto"/>
              <w:bottom w:val="single" w:sz="4" w:space="0" w:color="auto"/>
            </w:tcBorders>
            <w:shd w:val="clear" w:color="auto" w:fill="FFFFFF"/>
            <w:vAlign w:val="center"/>
          </w:tcPr>
          <w:p w:rsidR="00334972" w:rsidRPr="00963A62" w:rsidRDefault="00236CA2" w:rsidP="00236CA2">
            <w:pPr>
              <w:jc w:val="center"/>
              <w:rPr>
                <w:rFonts w:ascii="Times New Roman" w:hAnsi="Times New Roman" w:cs="Times New Roman"/>
                <w:sz w:val="10"/>
                <w:szCs w:val="10"/>
              </w:rPr>
            </w:pPr>
            <w:r w:rsidRPr="00963A62">
              <w:rPr>
                <w:rFonts w:ascii="Times New Roman" w:hAnsi="Times New Roman" w:cs="Times New Roman"/>
                <w:sz w:val="20"/>
                <w:szCs w:val="10"/>
              </w:rPr>
              <w:t>+</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334972" w:rsidRPr="00963A62" w:rsidRDefault="00334972" w:rsidP="00334972">
            <w:pPr>
              <w:rPr>
                <w:rFonts w:ascii="Times New Roman" w:hAnsi="Times New Roman" w:cs="Times New Roman"/>
                <w:sz w:val="10"/>
                <w:szCs w:val="10"/>
              </w:rPr>
            </w:pPr>
          </w:p>
        </w:tc>
      </w:tr>
      <w:tr w:rsidR="00BF6DA7" w:rsidTr="00121618">
        <w:trPr>
          <w:gridAfter w:val="1"/>
          <w:wAfter w:w="11" w:type="dxa"/>
          <w:trHeight w:val="1984"/>
          <w:jc w:val="center"/>
        </w:trPr>
        <w:tc>
          <w:tcPr>
            <w:tcW w:w="2543" w:type="dxa"/>
            <w:tcBorders>
              <w:top w:val="single" w:sz="4" w:space="0" w:color="auto"/>
              <w:left w:val="single" w:sz="4" w:space="0" w:color="auto"/>
              <w:bottom w:val="single" w:sz="4" w:space="0" w:color="auto"/>
            </w:tcBorders>
            <w:shd w:val="clear" w:color="auto" w:fill="FFFFFF"/>
          </w:tcPr>
          <w:p w:rsidR="00BF6DA7" w:rsidRDefault="00BF6DA7" w:rsidP="008B4D50">
            <w:pPr>
              <w:pStyle w:val="a4"/>
              <w:shd w:val="clear" w:color="auto" w:fill="auto"/>
            </w:pPr>
            <w:r>
              <w:t>1.1.</w:t>
            </w:r>
            <w:r w:rsidR="008B4D50">
              <w:t>9</w:t>
            </w:r>
            <w:r>
              <w:t>. У закладі освіти застосовуються підходи для адаптації та інтеграції здобувачі в освіти до освітнього процесу, професійної адаптації працівників</w:t>
            </w:r>
          </w:p>
        </w:tc>
        <w:tc>
          <w:tcPr>
            <w:tcW w:w="9177" w:type="dxa"/>
            <w:gridSpan w:val="5"/>
            <w:tcBorders>
              <w:top w:val="single" w:sz="4" w:space="0" w:color="auto"/>
              <w:left w:val="single" w:sz="4" w:space="0" w:color="auto"/>
              <w:bottom w:val="single" w:sz="4" w:space="0" w:color="auto"/>
            </w:tcBorders>
            <w:shd w:val="clear" w:color="auto" w:fill="FFFFFF"/>
          </w:tcPr>
          <w:p w:rsidR="00BF6DA7" w:rsidRDefault="00BF6DA7" w:rsidP="00BF6DA7">
            <w:pPr>
              <w:pStyle w:val="a4"/>
              <w:shd w:val="clear" w:color="auto" w:fill="auto"/>
            </w:pPr>
            <w:r>
              <w:t>У навчальному закладі напрацьовані спільно з психологом, педагогами, класними керівниками підходи для адаптації та інтеграції дітей в освітній процес закладу. Постійно здійснюється психологічний супровід новоприбулих учнів</w:t>
            </w:r>
            <w:r w:rsidR="006E09F6">
              <w:t>. Психолог закладу проводить діагностичну, корекційно-</w:t>
            </w:r>
            <w:proofErr w:type="spellStart"/>
            <w:r w:rsidR="006E09F6">
              <w:t>розвиткову</w:t>
            </w:r>
            <w:proofErr w:type="spellEnd"/>
            <w:r w:rsidR="006E09F6">
              <w:t>, профілактичну, просвітницьку та консультаційну роботу з учнями, батьками та вчителями з питань навчальних труднощів здобувачів освіти.</w:t>
            </w:r>
          </w:p>
          <w:p w:rsidR="00056247" w:rsidRDefault="00056247" w:rsidP="00BF6DA7">
            <w:pPr>
              <w:pStyle w:val="a4"/>
              <w:shd w:val="clear" w:color="auto" w:fill="auto"/>
            </w:pPr>
            <w:r>
              <w:t>Заклад переважно забезпечує умови для реалізації принципу наступності в навчанні.</w:t>
            </w:r>
          </w:p>
          <w:p w:rsidR="00BF6DA7" w:rsidRDefault="00BF6DA7" w:rsidP="00BF6DA7">
            <w:pPr>
              <w:pStyle w:val="a4"/>
              <w:shd w:val="clear" w:color="auto" w:fill="auto"/>
            </w:pPr>
            <w:r>
              <w:t>Налагоджена співпраця педагогів, питання наступності розглядаються на педрадах.</w:t>
            </w:r>
          </w:p>
          <w:p w:rsidR="00BF6DA7" w:rsidRDefault="00BF6DA7" w:rsidP="00BF6DA7">
            <w:pPr>
              <w:pStyle w:val="a4"/>
              <w:shd w:val="clear" w:color="auto" w:fill="auto"/>
            </w:pPr>
            <w:r>
              <w:t>Шляхом анкетування вивчається думка батьків та учнів щодо умов адаптації та інтеграції дітей у закладі.</w:t>
            </w:r>
          </w:p>
        </w:tc>
        <w:tc>
          <w:tcPr>
            <w:tcW w:w="863" w:type="dxa"/>
            <w:tcBorders>
              <w:top w:val="single" w:sz="4" w:space="0" w:color="auto"/>
              <w:left w:val="single" w:sz="4" w:space="0" w:color="auto"/>
              <w:bottom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BF6DA7" w:rsidRPr="00963A62" w:rsidRDefault="0012448F" w:rsidP="00BF6DA7">
            <w:pPr>
              <w:pStyle w:val="a4"/>
              <w:shd w:val="clear" w:color="auto" w:fill="auto"/>
              <w:jc w:val="center"/>
              <w:rPr>
                <w:rFonts w:eastAsia="Arial"/>
                <w:sz w:val="26"/>
                <w:szCs w:val="26"/>
              </w:rPr>
            </w:pPr>
            <w:r w:rsidRPr="00963A62">
              <w:rPr>
                <w:rFonts w:eastAsia="Arial"/>
                <w:sz w:val="26"/>
                <w:szCs w:val="26"/>
              </w:rPr>
              <w:t>+</w:t>
            </w:r>
          </w:p>
        </w:tc>
        <w:tc>
          <w:tcPr>
            <w:tcW w:w="994" w:type="dxa"/>
            <w:gridSpan w:val="3"/>
            <w:tcBorders>
              <w:top w:val="single" w:sz="4" w:space="0" w:color="auto"/>
              <w:left w:val="single" w:sz="4" w:space="0" w:color="auto"/>
              <w:bottom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r>
      <w:tr w:rsidR="005C53AF" w:rsidTr="00121618">
        <w:trPr>
          <w:gridAfter w:val="1"/>
          <w:wAfter w:w="11" w:type="dxa"/>
          <w:trHeight w:val="1984"/>
          <w:jc w:val="center"/>
        </w:trPr>
        <w:tc>
          <w:tcPr>
            <w:tcW w:w="2543" w:type="dxa"/>
            <w:tcBorders>
              <w:top w:val="single" w:sz="4" w:space="0" w:color="auto"/>
              <w:left w:val="single" w:sz="4" w:space="0" w:color="auto"/>
              <w:bottom w:val="single" w:sz="4" w:space="0" w:color="auto"/>
            </w:tcBorders>
            <w:shd w:val="clear" w:color="auto" w:fill="FFFFFF"/>
          </w:tcPr>
          <w:p w:rsidR="005C53AF" w:rsidRDefault="005C53AF" w:rsidP="008B4D50">
            <w:pPr>
              <w:pStyle w:val="a4"/>
              <w:shd w:val="clear" w:color="auto" w:fill="auto"/>
            </w:pPr>
            <w:r>
              <w:lastRenderedPageBreak/>
              <w:t>1.1.10. У закладі освіти відбувається інтеграція освітнього процесу у зовнішній культурно-освітній простір</w:t>
            </w:r>
          </w:p>
        </w:tc>
        <w:tc>
          <w:tcPr>
            <w:tcW w:w="9177" w:type="dxa"/>
            <w:gridSpan w:val="5"/>
            <w:tcBorders>
              <w:top w:val="single" w:sz="4" w:space="0" w:color="auto"/>
              <w:left w:val="single" w:sz="4" w:space="0" w:color="auto"/>
              <w:bottom w:val="single" w:sz="4" w:space="0" w:color="auto"/>
            </w:tcBorders>
            <w:shd w:val="clear" w:color="auto" w:fill="FFFFFF"/>
          </w:tcPr>
          <w:p w:rsidR="005C53AF" w:rsidRDefault="005C53AF" w:rsidP="005C53AF">
            <w:pPr>
              <w:pStyle w:val="a4"/>
              <w:shd w:val="clear" w:color="auto" w:fill="auto"/>
            </w:pPr>
            <w:r>
              <w:t>Для інтеграції освітнього процесу у зовнішній культурно-освітній простір в ліцеї створені всі умови. Заклад співпрацює з громадськими організаціями, органами місцевого самоврядування, МАН, ІРЦ. А</w:t>
            </w:r>
            <w:r w:rsidR="00963A62">
              <w:t xml:space="preserve">ктивно діє шкільний </w:t>
            </w:r>
            <w:proofErr w:type="spellStart"/>
            <w:r w:rsidR="00963A62">
              <w:t>Є</w:t>
            </w:r>
            <w:r>
              <w:t>вроклуб</w:t>
            </w:r>
            <w:proofErr w:type="spellEnd"/>
            <w:r>
              <w:t xml:space="preserve"> «Сузір’я», який співпрацює з Посольством Євросоюзу в Україні та іншими </w:t>
            </w:r>
            <w:proofErr w:type="spellStart"/>
            <w:r>
              <w:t>Євроклубами</w:t>
            </w:r>
            <w:proofErr w:type="spellEnd"/>
            <w:r>
              <w:t xml:space="preserve"> держави. Здобувачі освіти залучаються до пізнавальних заходів, екскурсій, відвідування історичних місць, тощо.</w:t>
            </w:r>
          </w:p>
        </w:tc>
        <w:tc>
          <w:tcPr>
            <w:tcW w:w="863" w:type="dxa"/>
            <w:tcBorders>
              <w:top w:val="single" w:sz="4" w:space="0" w:color="auto"/>
              <w:left w:val="single" w:sz="4" w:space="0" w:color="auto"/>
              <w:bottom w:val="single" w:sz="4" w:space="0" w:color="auto"/>
            </w:tcBorders>
            <w:shd w:val="clear" w:color="auto" w:fill="FFFFFF"/>
            <w:vAlign w:val="center"/>
          </w:tcPr>
          <w:p w:rsidR="005C53AF" w:rsidRPr="00963A62" w:rsidRDefault="00963A62" w:rsidP="00963A62">
            <w:pPr>
              <w:jc w:val="center"/>
              <w:rPr>
                <w:rFonts w:ascii="Times New Roman" w:hAnsi="Times New Roman" w:cs="Times New Roman"/>
                <w:sz w:val="28"/>
                <w:szCs w:val="28"/>
              </w:rPr>
            </w:pPr>
            <w:r w:rsidRPr="00963A62">
              <w:rPr>
                <w:rFonts w:ascii="Times New Roman" w:hAnsi="Times New Roman" w:cs="Times New Roman"/>
                <w:sz w:val="28"/>
                <w:szCs w:val="28"/>
              </w:rPr>
              <w:t>+</w:t>
            </w:r>
          </w:p>
        </w:tc>
        <w:tc>
          <w:tcPr>
            <w:tcW w:w="1133" w:type="dxa"/>
            <w:gridSpan w:val="3"/>
            <w:tcBorders>
              <w:top w:val="single" w:sz="4" w:space="0" w:color="auto"/>
              <w:left w:val="single" w:sz="4" w:space="0" w:color="auto"/>
              <w:bottom w:val="single" w:sz="4" w:space="0" w:color="auto"/>
            </w:tcBorders>
            <w:shd w:val="clear" w:color="auto" w:fill="FFFFFF"/>
            <w:vAlign w:val="center"/>
          </w:tcPr>
          <w:p w:rsidR="005C53AF" w:rsidRPr="00963A62" w:rsidRDefault="005C53AF" w:rsidP="00BF6DA7">
            <w:pPr>
              <w:pStyle w:val="a4"/>
              <w:shd w:val="clear" w:color="auto" w:fill="auto"/>
              <w:jc w:val="center"/>
              <w:rPr>
                <w:rFonts w:eastAsia="Arial"/>
                <w:sz w:val="26"/>
                <w:szCs w:val="26"/>
              </w:rPr>
            </w:pPr>
          </w:p>
        </w:tc>
        <w:tc>
          <w:tcPr>
            <w:tcW w:w="994" w:type="dxa"/>
            <w:gridSpan w:val="3"/>
            <w:tcBorders>
              <w:top w:val="single" w:sz="4" w:space="0" w:color="auto"/>
              <w:left w:val="single" w:sz="4" w:space="0" w:color="auto"/>
              <w:bottom w:val="single" w:sz="4" w:space="0" w:color="auto"/>
            </w:tcBorders>
            <w:shd w:val="clear" w:color="auto" w:fill="FFFFFF"/>
          </w:tcPr>
          <w:p w:rsidR="005C53AF" w:rsidRPr="00963A62" w:rsidRDefault="005C53AF" w:rsidP="00BF6DA7">
            <w:pPr>
              <w:rPr>
                <w:rFonts w:ascii="Times New Roman" w:hAnsi="Times New Roman" w:cs="Times New Roman"/>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5C53AF" w:rsidRPr="00963A62" w:rsidRDefault="005C53AF" w:rsidP="00BF6DA7">
            <w:pPr>
              <w:rPr>
                <w:rFonts w:ascii="Times New Roman" w:hAnsi="Times New Roman" w:cs="Times New Roman"/>
                <w:sz w:val="10"/>
                <w:szCs w:val="10"/>
              </w:rPr>
            </w:pPr>
          </w:p>
        </w:tc>
      </w:tr>
      <w:tr w:rsidR="00BF6DA7" w:rsidTr="00121618">
        <w:trPr>
          <w:gridAfter w:val="1"/>
          <w:wAfter w:w="11" w:type="dxa"/>
          <w:trHeight w:val="332"/>
          <w:jc w:val="center"/>
        </w:trPr>
        <w:tc>
          <w:tcPr>
            <w:tcW w:w="11720" w:type="dxa"/>
            <w:gridSpan w:val="6"/>
            <w:tcBorders>
              <w:top w:val="single" w:sz="4" w:space="0" w:color="auto"/>
              <w:left w:val="single" w:sz="4" w:space="0" w:color="auto"/>
              <w:bottom w:val="single" w:sz="4" w:space="0" w:color="auto"/>
            </w:tcBorders>
            <w:shd w:val="clear" w:color="auto" w:fill="FFFFFF"/>
          </w:tcPr>
          <w:p w:rsidR="00BF6DA7" w:rsidRDefault="00BF6DA7" w:rsidP="00BF6DA7">
            <w:pPr>
              <w:pStyle w:val="a4"/>
              <w:shd w:val="clear" w:color="auto" w:fill="auto"/>
              <w:jc w:val="right"/>
            </w:pPr>
            <w:r>
              <w:rPr>
                <w:b/>
                <w:bCs/>
              </w:rPr>
              <w:t>У цілому за вимогою 1.1:</w:t>
            </w:r>
          </w:p>
        </w:tc>
        <w:tc>
          <w:tcPr>
            <w:tcW w:w="863" w:type="dxa"/>
            <w:tcBorders>
              <w:top w:val="single" w:sz="4" w:space="0" w:color="auto"/>
              <w:left w:val="single" w:sz="4" w:space="0" w:color="auto"/>
              <w:bottom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BF6DA7" w:rsidRPr="00963A62" w:rsidRDefault="00236CA2" w:rsidP="00BF6DA7">
            <w:pPr>
              <w:pStyle w:val="a4"/>
              <w:shd w:val="clear" w:color="auto" w:fill="auto"/>
              <w:jc w:val="center"/>
              <w:rPr>
                <w:rFonts w:eastAsia="Arial"/>
                <w:sz w:val="26"/>
                <w:szCs w:val="26"/>
              </w:rPr>
            </w:pPr>
            <w:r w:rsidRPr="00963A62">
              <w:rPr>
                <w:rFonts w:eastAsia="Arial"/>
                <w:sz w:val="26"/>
                <w:szCs w:val="26"/>
              </w:rPr>
              <w:t>+</w:t>
            </w:r>
          </w:p>
        </w:tc>
        <w:tc>
          <w:tcPr>
            <w:tcW w:w="994" w:type="dxa"/>
            <w:gridSpan w:val="3"/>
            <w:tcBorders>
              <w:top w:val="single" w:sz="4" w:space="0" w:color="auto"/>
              <w:left w:val="single" w:sz="4" w:space="0" w:color="auto"/>
              <w:bottom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BF6DA7" w:rsidRPr="00963A62" w:rsidRDefault="00BF6DA7" w:rsidP="00BF6DA7">
            <w:pPr>
              <w:rPr>
                <w:rFonts w:ascii="Times New Roman" w:hAnsi="Times New Roman" w:cs="Times New Roman"/>
                <w:sz w:val="10"/>
                <w:szCs w:val="10"/>
              </w:rPr>
            </w:pPr>
          </w:p>
        </w:tc>
      </w:tr>
      <w:tr w:rsidR="00AC3F49" w:rsidTr="00121618">
        <w:trPr>
          <w:gridAfter w:val="1"/>
          <w:wAfter w:w="11" w:type="dxa"/>
          <w:trHeight w:hRule="exact" w:val="326"/>
          <w:jc w:val="center"/>
        </w:trPr>
        <w:tc>
          <w:tcPr>
            <w:tcW w:w="15708" w:type="dxa"/>
            <w:gridSpan w:val="16"/>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ind w:left="1200"/>
              <w:rPr>
                <w:sz w:val="28"/>
                <w:szCs w:val="28"/>
              </w:rPr>
            </w:pPr>
            <w:r>
              <w:rPr>
                <w:b/>
                <w:bCs/>
                <w:color w:val="001F5E"/>
                <w:sz w:val="28"/>
                <w:szCs w:val="28"/>
              </w:rPr>
              <w:t>Вимога 1.2. Створення освітнього середовища, вільного від будь-яких форм насильства та дискримінації</w:t>
            </w:r>
          </w:p>
        </w:tc>
      </w:tr>
      <w:tr w:rsidR="00682C4D" w:rsidTr="00121618">
        <w:trPr>
          <w:gridAfter w:val="1"/>
          <w:wAfter w:w="11" w:type="dxa"/>
          <w:trHeight w:hRule="exact" w:val="3884"/>
          <w:jc w:val="center"/>
        </w:trPr>
        <w:tc>
          <w:tcPr>
            <w:tcW w:w="2615" w:type="dxa"/>
            <w:gridSpan w:val="2"/>
            <w:tcBorders>
              <w:top w:val="single" w:sz="4" w:space="0" w:color="auto"/>
              <w:left w:val="single" w:sz="4" w:space="0" w:color="auto"/>
              <w:bottom w:val="single" w:sz="4" w:space="0" w:color="auto"/>
              <w:right w:val="single" w:sz="4" w:space="0" w:color="auto"/>
            </w:tcBorders>
            <w:shd w:val="clear" w:color="auto" w:fill="FFFFFF"/>
          </w:tcPr>
          <w:p w:rsidR="00682C4D" w:rsidRDefault="00682C4D" w:rsidP="00682C4D">
            <w:pPr>
              <w:pStyle w:val="a4"/>
              <w:shd w:val="clear" w:color="auto" w:fill="auto"/>
              <w:rPr>
                <w:b/>
                <w:bCs/>
                <w:color w:val="001F5E"/>
                <w:sz w:val="28"/>
                <w:szCs w:val="28"/>
              </w:rPr>
            </w:pPr>
            <w:r>
              <w:t xml:space="preserve">1.2.1. Заклад освіти планує та реалізує діяльність щодо запобігання будь-яким проявам дискримінації, </w:t>
            </w:r>
            <w:proofErr w:type="spellStart"/>
            <w:r>
              <w:t>булінгу</w:t>
            </w:r>
            <w:proofErr w:type="spellEnd"/>
            <w:r>
              <w:t xml:space="preserve"> в закладі</w:t>
            </w:r>
          </w:p>
        </w:tc>
        <w:tc>
          <w:tcPr>
            <w:tcW w:w="8993" w:type="dxa"/>
            <w:gridSpan w:val="3"/>
            <w:tcBorders>
              <w:top w:val="single" w:sz="4" w:space="0" w:color="auto"/>
              <w:left w:val="single" w:sz="4" w:space="0" w:color="auto"/>
              <w:bottom w:val="single" w:sz="4" w:space="0" w:color="auto"/>
              <w:right w:val="single" w:sz="4" w:space="0" w:color="auto"/>
            </w:tcBorders>
            <w:shd w:val="clear" w:color="auto" w:fill="FFFFFF"/>
          </w:tcPr>
          <w:p w:rsidR="00682C4D" w:rsidRDefault="00682C4D" w:rsidP="00682C4D">
            <w:pPr>
              <w:pStyle w:val="a4"/>
              <w:shd w:val="clear" w:color="auto" w:fill="auto"/>
            </w:pPr>
            <w:r>
              <w:t xml:space="preserve">В 2021-2022 навчальному закладі звернень, що надійшли до керівника закладу по фактам </w:t>
            </w:r>
            <w:proofErr w:type="spellStart"/>
            <w:r>
              <w:t>булінгу</w:t>
            </w:r>
            <w:proofErr w:type="spellEnd"/>
            <w:r>
              <w:t xml:space="preserve"> не було.</w:t>
            </w:r>
          </w:p>
          <w:p w:rsidR="00682C4D" w:rsidRDefault="00682C4D" w:rsidP="00682C4D">
            <w:pPr>
              <w:pStyle w:val="a4"/>
              <w:shd w:val="clear" w:color="auto" w:fill="auto"/>
            </w:pPr>
            <w:r>
              <w:t>Проводиться анкетування учнів, батьків та вчителів з метою виявлення основних чинників, що негативно впливають на психологічний комфорт та безпеку у закладі.</w:t>
            </w:r>
          </w:p>
          <w:p w:rsidR="00682C4D" w:rsidRDefault="00682C4D" w:rsidP="00682C4D">
            <w:pPr>
              <w:pStyle w:val="a4"/>
              <w:shd w:val="clear" w:color="auto" w:fill="auto"/>
            </w:pPr>
            <w:r>
              <w:t xml:space="preserve">На нарадах при директору проводився аналіз чинників, які найчастіше провокують </w:t>
            </w:r>
            <w:proofErr w:type="spellStart"/>
            <w:r>
              <w:t>булінг</w:t>
            </w:r>
            <w:proofErr w:type="spellEnd"/>
            <w:r>
              <w:t xml:space="preserve"> в класних колективах за результатами анкетування практичного психолога.</w:t>
            </w:r>
          </w:p>
          <w:p w:rsidR="00682C4D" w:rsidRDefault="00682C4D" w:rsidP="00682C4D">
            <w:pPr>
              <w:pStyle w:val="a4"/>
              <w:shd w:val="clear" w:color="auto" w:fill="auto"/>
            </w:pPr>
            <w:r>
              <w:t xml:space="preserve">Серед учнів проводяться години психолога та соціального педагога, виховні години класних керівників для формування єдиного бачення проблеми насильства, створюється безпечне </w:t>
            </w:r>
            <w:proofErr w:type="spellStart"/>
            <w:r>
              <w:t>емоційно</w:t>
            </w:r>
            <w:proofErr w:type="spellEnd"/>
            <w:r>
              <w:t>-психологічне середовище: розвиток в учасників освітнього процесу соціально-емоційної грамотності, толерантності, прийняття різноманітності, вмінню співпрацювати, навичок ненасильницької комунікації.</w:t>
            </w:r>
          </w:p>
          <w:p w:rsidR="00682C4D" w:rsidRDefault="00C5311D" w:rsidP="00C5311D">
            <w:pPr>
              <w:pStyle w:val="a4"/>
              <w:shd w:val="clear" w:color="auto" w:fill="auto"/>
              <w:rPr>
                <w:b/>
                <w:bCs/>
                <w:color w:val="001F5E"/>
                <w:sz w:val="28"/>
                <w:szCs w:val="28"/>
              </w:rPr>
            </w:pPr>
            <w:r>
              <w:t xml:space="preserve">Проводяться спільні інформаційні заходи з </w:t>
            </w:r>
            <w:proofErr w:type="spellStart"/>
            <w:r>
              <w:t>нацполіцією</w:t>
            </w:r>
            <w:proofErr w:type="spellEnd"/>
            <w:r>
              <w:t xml:space="preserve">, соціальними службами для батьків щодо пропусків занять, профілактики насильства у дитячому колективі, </w:t>
            </w:r>
            <w:proofErr w:type="spellStart"/>
            <w:r>
              <w:t>кібербулінгу</w:t>
            </w:r>
            <w:proofErr w:type="spellEnd"/>
            <w:r>
              <w:t xml:space="preserve"> тощо.</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jc w:val="center"/>
            </w:pPr>
            <w:r>
              <w:t>+</w:t>
            </w:r>
          </w:p>
          <w:p w:rsidR="00682C4D" w:rsidRPr="00682C4D" w:rsidRDefault="00682C4D" w:rsidP="00682C4D">
            <w:pPr>
              <w:ind w:left="127"/>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ind w:left="1200"/>
              <w:jc w:val="center"/>
              <w:rPr>
                <w:b/>
                <w:bCs/>
                <w:color w:val="001F5E"/>
                <w:sz w:val="28"/>
                <w:szCs w:val="2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ind w:left="1200"/>
              <w:jc w:val="center"/>
              <w:rPr>
                <w:b/>
                <w:bCs/>
                <w:color w:val="001F5E"/>
                <w:sz w:val="28"/>
                <w:szCs w:val="28"/>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ind w:left="1200"/>
              <w:jc w:val="center"/>
              <w:rPr>
                <w:b/>
                <w:bCs/>
                <w:color w:val="001F5E"/>
                <w:sz w:val="28"/>
                <w:szCs w:val="28"/>
              </w:rPr>
            </w:pPr>
          </w:p>
        </w:tc>
      </w:tr>
      <w:tr w:rsidR="0012448F" w:rsidTr="00121618">
        <w:trPr>
          <w:gridAfter w:val="1"/>
          <w:wAfter w:w="11" w:type="dxa"/>
          <w:trHeight w:hRule="exact" w:val="1998"/>
          <w:jc w:val="center"/>
        </w:trPr>
        <w:tc>
          <w:tcPr>
            <w:tcW w:w="2615" w:type="dxa"/>
            <w:gridSpan w:val="2"/>
            <w:tcBorders>
              <w:top w:val="single" w:sz="4" w:space="0" w:color="auto"/>
              <w:left w:val="single" w:sz="4" w:space="0" w:color="auto"/>
              <w:bottom w:val="single" w:sz="4" w:space="0" w:color="auto"/>
            </w:tcBorders>
            <w:shd w:val="clear" w:color="auto" w:fill="FFFFFF"/>
          </w:tcPr>
          <w:p w:rsidR="0012448F" w:rsidRDefault="0012448F" w:rsidP="0012448F">
            <w:pPr>
              <w:pStyle w:val="a4"/>
              <w:shd w:val="clear" w:color="auto" w:fill="auto"/>
            </w:pPr>
            <w: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8974" w:type="dxa"/>
            <w:tcBorders>
              <w:top w:val="single" w:sz="4" w:space="0" w:color="auto"/>
              <w:left w:val="single" w:sz="4" w:space="0" w:color="auto"/>
              <w:bottom w:val="single" w:sz="4" w:space="0" w:color="auto"/>
            </w:tcBorders>
            <w:shd w:val="clear" w:color="auto" w:fill="FFFFFF"/>
          </w:tcPr>
          <w:p w:rsidR="0012448F" w:rsidRDefault="0012448F" w:rsidP="0012448F">
            <w:pPr>
              <w:pStyle w:val="a4"/>
              <w:shd w:val="clear" w:color="auto" w:fill="auto"/>
            </w:pPr>
            <w:r>
              <w:t>У ліцеї розроблені правила поведінки для всі</w:t>
            </w:r>
            <w:r w:rsidR="00A972C3">
              <w:t xml:space="preserve">х учасників освітнього процесу, розміщені на дошці оголошень та оприлюднені на сайті ліцею і роздані під підпис для ознайомлення батьками. </w:t>
            </w:r>
            <w:r>
              <w:t>Учасники навчального процесу ознайомлені з правилами поведінки.</w:t>
            </w:r>
            <w:r w:rsidR="00A972C3">
              <w:t xml:space="preserve"> </w:t>
            </w:r>
          </w:p>
          <w:p w:rsidR="0012448F" w:rsidRDefault="0012448F" w:rsidP="0012448F">
            <w:pPr>
              <w:pStyle w:val="a4"/>
              <w:shd w:val="clear" w:color="auto" w:fill="auto"/>
            </w:pPr>
            <w:r>
              <w:t xml:space="preserve">В 2021-2022 навчальному році учнів групи ризику, які стояли на </w:t>
            </w:r>
            <w:proofErr w:type="spellStart"/>
            <w:r>
              <w:t>внутрішкільному</w:t>
            </w:r>
            <w:proofErr w:type="spellEnd"/>
            <w:r>
              <w:t xml:space="preserve"> обліку  не було.</w:t>
            </w:r>
          </w:p>
        </w:tc>
        <w:tc>
          <w:tcPr>
            <w:tcW w:w="994" w:type="dxa"/>
            <w:gridSpan w:val="4"/>
            <w:tcBorders>
              <w:top w:val="single" w:sz="4" w:space="0" w:color="auto"/>
              <w:left w:val="single" w:sz="4" w:space="0" w:color="auto"/>
              <w:bottom w:val="single" w:sz="4" w:space="0" w:color="auto"/>
            </w:tcBorders>
            <w:shd w:val="clear" w:color="auto" w:fill="FFFFFF"/>
          </w:tcPr>
          <w:p w:rsidR="0012448F" w:rsidRDefault="0012448F" w:rsidP="0012448F">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12448F" w:rsidRDefault="00A972C3" w:rsidP="0012448F">
            <w:pPr>
              <w:pStyle w:val="a4"/>
              <w:shd w:val="clear" w:color="auto" w:fill="auto"/>
              <w:jc w:val="center"/>
              <w:rPr>
                <w:rFonts w:ascii="Arial" w:eastAsia="Arial" w:hAnsi="Arial" w:cs="Arial"/>
                <w:sz w:val="26"/>
                <w:szCs w:val="26"/>
              </w:rPr>
            </w:pPr>
            <w:r>
              <w:rPr>
                <w:rFonts w:ascii="Arial" w:eastAsia="Arial" w:hAnsi="Arial" w:cs="Arial"/>
                <w:sz w:val="26"/>
                <w:szCs w:val="26"/>
              </w:rPr>
              <w:t>+</w:t>
            </w:r>
          </w:p>
        </w:tc>
        <w:tc>
          <w:tcPr>
            <w:tcW w:w="994" w:type="dxa"/>
            <w:gridSpan w:val="3"/>
            <w:tcBorders>
              <w:top w:val="single" w:sz="4" w:space="0" w:color="auto"/>
              <w:left w:val="single" w:sz="4" w:space="0" w:color="auto"/>
              <w:bottom w:val="single" w:sz="4" w:space="0" w:color="auto"/>
            </w:tcBorders>
            <w:shd w:val="clear" w:color="auto" w:fill="FFFFFF"/>
          </w:tcPr>
          <w:p w:rsidR="0012448F" w:rsidRDefault="0012448F" w:rsidP="0012448F">
            <w:pPr>
              <w:rPr>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12448F" w:rsidRDefault="0012448F" w:rsidP="0012448F">
            <w:pPr>
              <w:rPr>
                <w:sz w:val="10"/>
                <w:szCs w:val="10"/>
              </w:rPr>
            </w:pPr>
          </w:p>
        </w:tc>
      </w:tr>
      <w:tr w:rsidR="00A972C3" w:rsidTr="00121618">
        <w:trPr>
          <w:gridAfter w:val="1"/>
          <w:wAfter w:w="11" w:type="dxa"/>
          <w:trHeight w:hRule="exact" w:val="2537"/>
          <w:jc w:val="center"/>
        </w:trPr>
        <w:tc>
          <w:tcPr>
            <w:tcW w:w="2615" w:type="dxa"/>
            <w:gridSpan w:val="2"/>
            <w:tcBorders>
              <w:top w:val="single" w:sz="4" w:space="0" w:color="auto"/>
              <w:left w:val="single" w:sz="4" w:space="0" w:color="auto"/>
              <w:bottom w:val="single" w:sz="4" w:space="0" w:color="auto"/>
            </w:tcBorders>
            <w:shd w:val="clear" w:color="auto" w:fill="FFFFFF"/>
          </w:tcPr>
          <w:p w:rsidR="00A972C3" w:rsidRDefault="00A972C3" w:rsidP="00A972C3">
            <w:pPr>
              <w:pStyle w:val="a4"/>
              <w:shd w:val="clear" w:color="auto" w:fill="auto"/>
            </w:pPr>
            <w:r>
              <w:lastRenderedPageBreak/>
              <w:t xml:space="preserve">1.2.3. Керівник та заступники керівника закладу освіти, педагогічні працівники протидіють </w:t>
            </w:r>
            <w:proofErr w:type="spellStart"/>
            <w:r>
              <w:t>булінгу</w:t>
            </w:r>
            <w:proofErr w:type="spellEnd"/>
            <w:r>
              <w:t>, іншому насильству, дотримуються порядку реагування на їх прояви</w:t>
            </w:r>
          </w:p>
        </w:tc>
        <w:tc>
          <w:tcPr>
            <w:tcW w:w="8974" w:type="dxa"/>
            <w:tcBorders>
              <w:top w:val="single" w:sz="4" w:space="0" w:color="auto"/>
              <w:left w:val="single" w:sz="4" w:space="0" w:color="auto"/>
              <w:bottom w:val="single" w:sz="4" w:space="0" w:color="auto"/>
            </w:tcBorders>
            <w:shd w:val="clear" w:color="auto" w:fill="FFFFFF"/>
          </w:tcPr>
          <w:p w:rsidR="00A972C3" w:rsidRDefault="00A972C3" w:rsidP="00A972C3">
            <w:pPr>
              <w:pStyle w:val="a4"/>
              <w:shd w:val="clear" w:color="auto" w:fill="auto"/>
            </w:pPr>
            <w:r>
              <w:t xml:space="preserve">Питання обізнаності педагогічних працівників та протидії насильству і </w:t>
            </w:r>
            <w:proofErr w:type="spellStart"/>
            <w:r>
              <w:t>булінгу</w:t>
            </w:r>
            <w:proofErr w:type="spellEnd"/>
            <w:r>
              <w:t xml:space="preserve"> у закладі освіти розглядаються на нарадах, засіданні педагогічної ради, методичних об’єднаннях класних керівників. Більшість педагогічних працівників пройшли підвищення кваліфікації щодо запобігання та протидії насильству і </w:t>
            </w:r>
            <w:proofErr w:type="spellStart"/>
            <w:r>
              <w:t>булінгу</w:t>
            </w:r>
            <w:proofErr w:type="spellEnd"/>
            <w:r>
              <w:t xml:space="preserve"> на платформі </w:t>
            </w:r>
            <w:proofErr w:type="spellStart"/>
            <w:r>
              <w:rPr>
                <w:lang w:val="en-US"/>
              </w:rPr>
              <w:t>Prometeus</w:t>
            </w:r>
            <w:proofErr w:type="spellEnd"/>
            <w:r>
              <w:t xml:space="preserve">( прослухали курс «Запобігання та протидія </w:t>
            </w:r>
            <w:proofErr w:type="spellStart"/>
            <w:r>
              <w:t>булінгу</w:t>
            </w:r>
            <w:proofErr w:type="spellEnd"/>
            <w:r>
              <w:t xml:space="preserve">»). </w:t>
            </w:r>
          </w:p>
          <w:p w:rsidR="00A972C3" w:rsidRDefault="00A972C3" w:rsidP="00A972C3">
            <w:pPr>
              <w:pStyle w:val="a4"/>
              <w:shd w:val="clear" w:color="auto" w:fill="auto"/>
            </w:pPr>
            <w:r>
              <w:t xml:space="preserve">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у справах дітей </w:t>
            </w:r>
            <w:proofErr w:type="spellStart"/>
            <w:r>
              <w:t>Підгайцівської</w:t>
            </w:r>
            <w:proofErr w:type="spellEnd"/>
            <w:r>
              <w:t xml:space="preserve"> ТГ.</w:t>
            </w:r>
          </w:p>
          <w:p w:rsidR="00A972C3" w:rsidRDefault="00A972C3" w:rsidP="00A972C3">
            <w:pPr>
              <w:pStyle w:val="a4"/>
              <w:shd w:val="clear" w:color="auto" w:fill="auto"/>
            </w:pPr>
            <w:r>
              <w:t xml:space="preserve">Керівництво закладу, вчителі реагують на звернення щодо випадків </w:t>
            </w:r>
            <w:proofErr w:type="spellStart"/>
            <w:r>
              <w:t>булінгу</w:t>
            </w:r>
            <w:proofErr w:type="spellEnd"/>
            <w:r>
              <w:t>.</w:t>
            </w:r>
          </w:p>
        </w:tc>
        <w:tc>
          <w:tcPr>
            <w:tcW w:w="994" w:type="dxa"/>
            <w:gridSpan w:val="4"/>
            <w:tcBorders>
              <w:top w:val="single" w:sz="4" w:space="0" w:color="auto"/>
              <w:left w:val="single" w:sz="4" w:space="0" w:color="auto"/>
              <w:bottom w:val="single" w:sz="4" w:space="0" w:color="auto"/>
            </w:tcBorders>
            <w:shd w:val="clear" w:color="auto" w:fill="FFFFFF"/>
            <w:vAlign w:val="center"/>
          </w:tcPr>
          <w:p w:rsidR="00A972C3" w:rsidRPr="0012448F" w:rsidRDefault="00A972C3" w:rsidP="00A972C3">
            <w:pPr>
              <w:jc w:val="center"/>
              <w:rPr>
                <w:sz w:val="32"/>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A972C3" w:rsidRPr="0012448F" w:rsidRDefault="00A972C3" w:rsidP="00A972C3">
            <w:pPr>
              <w:jc w:val="center"/>
              <w:rPr>
                <w:sz w:val="32"/>
                <w:szCs w:val="10"/>
              </w:rPr>
            </w:pPr>
            <w:r w:rsidRPr="00A972C3">
              <w:rPr>
                <w:szCs w:val="10"/>
              </w:rPr>
              <w:t>+</w:t>
            </w:r>
          </w:p>
        </w:tc>
        <w:tc>
          <w:tcPr>
            <w:tcW w:w="994" w:type="dxa"/>
            <w:gridSpan w:val="3"/>
            <w:tcBorders>
              <w:top w:val="single" w:sz="4" w:space="0" w:color="auto"/>
              <w:left w:val="single" w:sz="4" w:space="0" w:color="auto"/>
              <w:bottom w:val="single" w:sz="4" w:space="0" w:color="auto"/>
            </w:tcBorders>
            <w:shd w:val="clear" w:color="auto" w:fill="FFFFFF"/>
          </w:tcPr>
          <w:p w:rsidR="00A972C3" w:rsidRDefault="00A972C3" w:rsidP="00A972C3">
            <w:pPr>
              <w:rPr>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A972C3" w:rsidRDefault="00A972C3" w:rsidP="00A972C3">
            <w:pPr>
              <w:rPr>
                <w:sz w:val="10"/>
                <w:szCs w:val="10"/>
              </w:rPr>
            </w:pPr>
          </w:p>
        </w:tc>
      </w:tr>
      <w:tr w:rsidR="00236CA2" w:rsidTr="00121618">
        <w:trPr>
          <w:gridAfter w:val="1"/>
          <w:wAfter w:w="11" w:type="dxa"/>
          <w:trHeight w:hRule="exact" w:val="452"/>
          <w:jc w:val="center"/>
        </w:trPr>
        <w:tc>
          <w:tcPr>
            <w:tcW w:w="11589" w:type="dxa"/>
            <w:gridSpan w:val="3"/>
            <w:tcBorders>
              <w:top w:val="single" w:sz="4" w:space="0" w:color="auto"/>
              <w:left w:val="single" w:sz="4" w:space="0" w:color="auto"/>
              <w:bottom w:val="single" w:sz="4" w:space="0" w:color="auto"/>
            </w:tcBorders>
            <w:shd w:val="clear" w:color="auto" w:fill="FFFFFF"/>
          </w:tcPr>
          <w:p w:rsidR="00236CA2" w:rsidRDefault="00236CA2" w:rsidP="00236CA2">
            <w:pPr>
              <w:pStyle w:val="a4"/>
              <w:shd w:val="clear" w:color="auto" w:fill="auto"/>
              <w:jc w:val="right"/>
            </w:pPr>
            <w:r>
              <w:rPr>
                <w:b/>
                <w:bCs/>
              </w:rPr>
              <w:t>У цілому за вимогою 1.2:</w:t>
            </w:r>
          </w:p>
        </w:tc>
        <w:tc>
          <w:tcPr>
            <w:tcW w:w="994" w:type="dxa"/>
            <w:gridSpan w:val="4"/>
            <w:tcBorders>
              <w:top w:val="single" w:sz="4" w:space="0" w:color="auto"/>
              <w:left w:val="single" w:sz="4" w:space="0" w:color="auto"/>
              <w:bottom w:val="single" w:sz="4" w:space="0" w:color="auto"/>
            </w:tcBorders>
            <w:shd w:val="clear" w:color="auto" w:fill="FFFFFF"/>
            <w:vAlign w:val="center"/>
          </w:tcPr>
          <w:p w:rsidR="00236CA2" w:rsidRPr="0012448F" w:rsidRDefault="00236CA2" w:rsidP="00236CA2">
            <w:pPr>
              <w:jc w:val="center"/>
              <w:rPr>
                <w:sz w:val="32"/>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236CA2" w:rsidRPr="00A972C3" w:rsidRDefault="00236CA2" w:rsidP="00236CA2">
            <w:pPr>
              <w:jc w:val="center"/>
              <w:rPr>
                <w:szCs w:val="10"/>
              </w:rPr>
            </w:pPr>
            <w:r>
              <w:rPr>
                <w:szCs w:val="10"/>
              </w:rPr>
              <w:t>+</w:t>
            </w:r>
          </w:p>
        </w:tc>
        <w:tc>
          <w:tcPr>
            <w:tcW w:w="994" w:type="dxa"/>
            <w:gridSpan w:val="3"/>
            <w:tcBorders>
              <w:top w:val="single" w:sz="4" w:space="0" w:color="auto"/>
              <w:left w:val="single" w:sz="4" w:space="0" w:color="auto"/>
              <w:bottom w:val="single" w:sz="4" w:space="0" w:color="auto"/>
            </w:tcBorders>
            <w:shd w:val="clear" w:color="auto" w:fill="FFFFFF"/>
          </w:tcPr>
          <w:p w:rsidR="00236CA2" w:rsidRDefault="00236CA2" w:rsidP="00236CA2">
            <w:pPr>
              <w:rPr>
                <w:sz w:val="10"/>
                <w:szCs w:val="10"/>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236CA2" w:rsidRDefault="00236CA2" w:rsidP="00236CA2">
            <w:pPr>
              <w:rPr>
                <w:sz w:val="10"/>
                <w:szCs w:val="10"/>
              </w:rPr>
            </w:pPr>
          </w:p>
        </w:tc>
      </w:tr>
      <w:tr w:rsidR="00AC3F49" w:rsidTr="00121618">
        <w:trPr>
          <w:trHeight w:hRule="exact" w:val="490"/>
          <w:jc w:val="center"/>
        </w:trPr>
        <w:tc>
          <w:tcPr>
            <w:tcW w:w="15719" w:type="dxa"/>
            <w:gridSpan w:val="17"/>
            <w:tcBorders>
              <w:top w:val="single" w:sz="4" w:space="0" w:color="auto"/>
              <w:left w:val="single" w:sz="4" w:space="0" w:color="auto"/>
              <w:right w:val="single" w:sz="4" w:space="0" w:color="auto"/>
            </w:tcBorders>
            <w:shd w:val="clear" w:color="auto" w:fill="FFFFFF"/>
            <w:vAlign w:val="bottom"/>
          </w:tcPr>
          <w:p w:rsidR="00AC3F49" w:rsidRDefault="00C45928">
            <w:pPr>
              <w:pStyle w:val="a4"/>
              <w:shd w:val="clear" w:color="auto" w:fill="auto"/>
              <w:ind w:firstLine="780"/>
              <w:rPr>
                <w:sz w:val="28"/>
                <w:szCs w:val="28"/>
              </w:rPr>
            </w:pPr>
            <w:r>
              <w:rPr>
                <w:b/>
                <w:bCs/>
                <w:color w:val="001F5E"/>
                <w:sz w:val="28"/>
                <w:szCs w:val="28"/>
              </w:rPr>
              <w:t>Вимога 1.3. Формування інклюзивного, розвивального та мотивуючого до навчання освітнього простору</w:t>
            </w:r>
          </w:p>
        </w:tc>
      </w:tr>
      <w:tr w:rsidR="00AC3F49" w:rsidTr="00121618">
        <w:trPr>
          <w:trHeight w:hRule="exact" w:val="2351"/>
          <w:jc w:val="center"/>
        </w:trPr>
        <w:tc>
          <w:tcPr>
            <w:tcW w:w="2615" w:type="dxa"/>
            <w:gridSpan w:val="2"/>
            <w:tcBorders>
              <w:top w:val="single" w:sz="4" w:space="0" w:color="auto"/>
              <w:left w:val="single" w:sz="4" w:space="0" w:color="auto"/>
              <w:bottom w:val="single" w:sz="4" w:space="0" w:color="auto"/>
            </w:tcBorders>
            <w:shd w:val="clear" w:color="auto" w:fill="FFFFFF"/>
          </w:tcPr>
          <w:p w:rsidR="00AC3F49" w:rsidRDefault="00C45928">
            <w:pPr>
              <w:pStyle w:val="a4"/>
              <w:shd w:val="clear" w:color="auto" w:fill="auto"/>
            </w:pPr>
            <w: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8974" w:type="dxa"/>
            <w:tcBorders>
              <w:top w:val="single" w:sz="4" w:space="0" w:color="auto"/>
              <w:left w:val="single" w:sz="4" w:space="0" w:color="auto"/>
              <w:bottom w:val="single" w:sz="4" w:space="0" w:color="auto"/>
            </w:tcBorders>
            <w:shd w:val="clear" w:color="auto" w:fill="FFFFFF"/>
          </w:tcPr>
          <w:p w:rsidR="00AC3F49" w:rsidRDefault="00C45928">
            <w:pPr>
              <w:pStyle w:val="a4"/>
              <w:shd w:val="clear" w:color="auto" w:fill="auto"/>
            </w:pPr>
            <w:r>
              <w:t>Керівництво закладу вивчає потреби учасників освітнього процесу.</w:t>
            </w:r>
          </w:p>
          <w:p w:rsidR="00AC3F49" w:rsidRDefault="00C45928">
            <w:pPr>
              <w:pStyle w:val="a4"/>
              <w:shd w:val="clear" w:color="auto" w:fill="auto"/>
            </w:pPr>
            <w:r>
              <w:t>Навколишнє середовище за можливості планується так, щоб у ньому було якомога комфортніше усім людям, незалежно від їхнього віку та фізичних чи когнітивних можливостей.</w:t>
            </w:r>
          </w:p>
          <w:p w:rsidR="00AC3F49" w:rsidRDefault="00C45928">
            <w:pPr>
              <w:pStyle w:val="a4"/>
              <w:shd w:val="clear" w:color="auto" w:fill="auto"/>
            </w:pPr>
            <w:r>
              <w:t>Визначені найбільш пріоритетні потреби на найближчу перспективу.</w:t>
            </w:r>
          </w:p>
          <w:p w:rsidR="007E1E65" w:rsidRPr="007E1E65" w:rsidRDefault="007E1E65" w:rsidP="007E1E65">
            <w:pPr>
              <w:pStyle w:val="a4"/>
              <w:shd w:val="clear" w:color="auto" w:fill="auto"/>
            </w:pPr>
            <w:r>
              <w:t xml:space="preserve">На Всеукраїнській </w:t>
            </w:r>
            <w:proofErr w:type="spellStart"/>
            <w:r>
              <w:t>краудфандинговій</w:t>
            </w:r>
            <w:proofErr w:type="spellEnd"/>
            <w:r>
              <w:t xml:space="preserve"> платформі </w:t>
            </w:r>
            <w:proofErr w:type="spellStart"/>
            <w:r>
              <w:rPr>
                <w:lang w:val="en-US"/>
              </w:rPr>
              <w:t>GoF</w:t>
            </w:r>
            <w:proofErr w:type="spellEnd"/>
            <w:r>
              <w:rPr>
                <w:lang w:val="en-US"/>
              </w:rPr>
              <w:t xml:space="preserve"> </w:t>
            </w:r>
            <w:r>
              <w:t xml:space="preserve">шкільний </w:t>
            </w:r>
            <w:proofErr w:type="spellStart"/>
            <w:r>
              <w:t>проєкт</w:t>
            </w:r>
            <w:proofErr w:type="spellEnd"/>
            <w:r>
              <w:t xml:space="preserve"> «Студія розвитку </w:t>
            </w:r>
            <w:r>
              <w:rPr>
                <w:lang w:val="en-US"/>
              </w:rPr>
              <w:t>SELF</w:t>
            </w:r>
            <w:r>
              <w:t>» реалізований за підтримки доброчинців та зібрано кошти в сумі 15875 грн., за які придбано для обладнання ресурсної кімнати.</w:t>
            </w:r>
          </w:p>
        </w:tc>
        <w:tc>
          <w:tcPr>
            <w:tcW w:w="994" w:type="dxa"/>
            <w:gridSpan w:val="4"/>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AC3F49" w:rsidRDefault="007E1E65" w:rsidP="007E1E65">
            <w:pPr>
              <w:jc w:val="center"/>
              <w:rPr>
                <w:sz w:val="10"/>
                <w:szCs w:val="10"/>
              </w:rPr>
            </w:pPr>
            <w:r>
              <w:rPr>
                <w:rFonts w:ascii="Arial" w:eastAsia="Arial" w:hAnsi="Arial" w:cs="Arial"/>
                <w:sz w:val="26"/>
                <w:szCs w:val="26"/>
              </w:rPr>
              <w:t>+</w:t>
            </w:r>
          </w:p>
        </w:tc>
        <w:tc>
          <w:tcPr>
            <w:tcW w:w="994" w:type="dxa"/>
            <w:gridSpan w:val="3"/>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9" w:type="dxa"/>
            <w:gridSpan w:val="4"/>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8B4D50" w:rsidTr="00121618">
        <w:trPr>
          <w:trHeight w:hRule="exact" w:val="2851"/>
          <w:jc w:val="center"/>
        </w:trPr>
        <w:tc>
          <w:tcPr>
            <w:tcW w:w="2615" w:type="dxa"/>
            <w:gridSpan w:val="2"/>
            <w:tcBorders>
              <w:top w:val="single" w:sz="4" w:space="0" w:color="auto"/>
              <w:left w:val="single" w:sz="4" w:space="0" w:color="auto"/>
              <w:bottom w:val="single" w:sz="4" w:space="0" w:color="auto"/>
            </w:tcBorders>
            <w:shd w:val="clear" w:color="auto" w:fill="FFFFFF"/>
          </w:tcPr>
          <w:p w:rsidR="008B4D50" w:rsidRDefault="008B4D50" w:rsidP="008B4D50">
            <w:pPr>
              <w:pStyle w:val="a4"/>
              <w:shd w:val="clear" w:color="auto" w:fill="auto"/>
            </w:pPr>
            <w:r>
              <w:t>1.3.2. У закладі освіти застосовуються методики та технології роботи з дітьми з особливими освітніми потребами</w:t>
            </w:r>
          </w:p>
        </w:tc>
        <w:tc>
          <w:tcPr>
            <w:tcW w:w="8974" w:type="dxa"/>
            <w:tcBorders>
              <w:top w:val="single" w:sz="4" w:space="0" w:color="auto"/>
              <w:left w:val="single" w:sz="4" w:space="0" w:color="auto"/>
              <w:bottom w:val="single" w:sz="4" w:space="0" w:color="auto"/>
            </w:tcBorders>
            <w:shd w:val="clear" w:color="auto" w:fill="FFFFFF"/>
          </w:tcPr>
          <w:p w:rsidR="008B4D50" w:rsidRPr="007E1E65" w:rsidRDefault="008B4D50" w:rsidP="008B4D50">
            <w:pPr>
              <w:pStyle w:val="a4"/>
              <w:shd w:val="clear" w:color="auto" w:fill="auto"/>
            </w:pPr>
            <w:r>
              <w:t xml:space="preserve">В </w:t>
            </w:r>
            <w:r w:rsidR="007E1E65">
              <w:t>ліцеї</w:t>
            </w:r>
            <w:r>
              <w:t xml:space="preserve"> </w:t>
            </w:r>
            <w:r w:rsidR="007E1E65">
              <w:t xml:space="preserve">частково </w:t>
            </w:r>
            <w:r>
              <w:t xml:space="preserve">облаштоване освітнє середовище </w:t>
            </w:r>
            <w:r w:rsidR="007E1E65">
              <w:t>(ресурсний куточок)</w:t>
            </w:r>
            <w:r>
              <w:t>для роботи з дітьми з особливими освітніми по</w:t>
            </w:r>
            <w:r w:rsidR="007E1E65">
              <w:t>требами. В літній період буде облаштована ресурсна кімната (</w:t>
            </w:r>
            <w:r w:rsidR="00D674A0">
              <w:t>С</w:t>
            </w:r>
            <w:r w:rsidR="007E1E65">
              <w:t xml:space="preserve">тудія розвитку </w:t>
            </w:r>
            <w:r w:rsidR="007E1E65">
              <w:rPr>
                <w:lang w:val="en-US"/>
              </w:rPr>
              <w:t>SELF)</w:t>
            </w:r>
            <w:r w:rsidR="007E1E65">
              <w:t>.</w:t>
            </w:r>
          </w:p>
          <w:p w:rsidR="007E1E65" w:rsidRDefault="00D674A0" w:rsidP="008B4D50">
            <w:pPr>
              <w:pStyle w:val="a4"/>
              <w:shd w:val="clear" w:color="auto" w:fill="auto"/>
            </w:pPr>
            <w:r>
              <w:t>Для дітей з ООП придбано багато необхідного навчально-методичного і корекційно-</w:t>
            </w:r>
            <w:proofErr w:type="spellStart"/>
            <w:r>
              <w:t>розвиткового</w:t>
            </w:r>
            <w:proofErr w:type="spellEnd"/>
            <w:r>
              <w:t xml:space="preserve"> обладнання</w:t>
            </w:r>
            <w:r w:rsidR="008B4D50">
              <w:t xml:space="preserve">. </w:t>
            </w:r>
          </w:p>
          <w:p w:rsidR="008B4D50" w:rsidRDefault="008B4D50" w:rsidP="008B4D50">
            <w:pPr>
              <w:pStyle w:val="a4"/>
              <w:shd w:val="clear" w:color="auto" w:fill="auto"/>
            </w:pPr>
            <w:r>
              <w:t>Систематично проводяться консультації з батьками з особливостей навчання і розвитку дитини.</w:t>
            </w:r>
          </w:p>
          <w:p w:rsidR="008B4D50" w:rsidRDefault="008B4D50" w:rsidP="00D674A0">
            <w:pPr>
              <w:pStyle w:val="a4"/>
              <w:shd w:val="clear" w:color="auto" w:fill="auto"/>
            </w:pPr>
            <w:r>
              <w:t>На засіданнях групи вчителів, що працюють з дітьми з особливими освітніми потребами, проводиться аналіз особливостей психофізичного розвитку учнів з ООП, соціальних умов розвитку.</w:t>
            </w:r>
            <w:r w:rsidR="00D674A0">
              <w:t xml:space="preserve"> За потребою працюють практичний психолог та логопед.</w:t>
            </w:r>
          </w:p>
        </w:tc>
        <w:tc>
          <w:tcPr>
            <w:tcW w:w="994" w:type="dxa"/>
            <w:gridSpan w:val="4"/>
            <w:tcBorders>
              <w:top w:val="single" w:sz="4" w:space="0" w:color="auto"/>
              <w:left w:val="single" w:sz="4" w:space="0" w:color="auto"/>
              <w:bottom w:val="single" w:sz="4" w:space="0" w:color="auto"/>
            </w:tcBorders>
            <w:shd w:val="clear" w:color="auto" w:fill="FFFFFF"/>
          </w:tcPr>
          <w:p w:rsidR="008B4D50" w:rsidRDefault="008B4D50" w:rsidP="008B4D50">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tcPr>
          <w:p w:rsidR="008B4D50" w:rsidRDefault="008B4D50" w:rsidP="008B4D50">
            <w:pPr>
              <w:rPr>
                <w:sz w:val="10"/>
                <w:szCs w:val="10"/>
              </w:rPr>
            </w:pPr>
          </w:p>
        </w:tc>
        <w:tc>
          <w:tcPr>
            <w:tcW w:w="994" w:type="dxa"/>
            <w:gridSpan w:val="3"/>
            <w:tcBorders>
              <w:top w:val="single" w:sz="4" w:space="0" w:color="auto"/>
              <w:left w:val="single" w:sz="4" w:space="0" w:color="auto"/>
              <w:bottom w:val="single" w:sz="4" w:space="0" w:color="auto"/>
            </w:tcBorders>
            <w:shd w:val="clear" w:color="auto" w:fill="FFFFFF"/>
            <w:vAlign w:val="center"/>
          </w:tcPr>
          <w:p w:rsidR="008B4D50" w:rsidRDefault="008B4D50" w:rsidP="008B4D50">
            <w:pPr>
              <w:pStyle w:val="a4"/>
              <w:shd w:val="clear" w:color="auto" w:fill="auto"/>
              <w:jc w:val="center"/>
              <w:rPr>
                <w:sz w:val="26"/>
                <w:szCs w:val="26"/>
              </w:rPr>
            </w:pPr>
            <w:r>
              <w:rPr>
                <w:rFonts w:ascii="Arial" w:eastAsia="Arial" w:hAnsi="Arial" w:cs="Arial"/>
                <w:sz w:val="26"/>
                <w:szCs w:val="26"/>
              </w:rPr>
              <w:t>+</w:t>
            </w:r>
          </w:p>
        </w:tc>
        <w:tc>
          <w:tcPr>
            <w:tcW w:w="1009" w:type="dxa"/>
            <w:gridSpan w:val="4"/>
            <w:tcBorders>
              <w:top w:val="single" w:sz="4" w:space="0" w:color="auto"/>
              <w:left w:val="single" w:sz="4" w:space="0" w:color="auto"/>
              <w:bottom w:val="single" w:sz="4" w:space="0" w:color="auto"/>
              <w:right w:val="single" w:sz="4" w:space="0" w:color="auto"/>
            </w:tcBorders>
            <w:shd w:val="clear" w:color="auto" w:fill="FFFFFF"/>
          </w:tcPr>
          <w:p w:rsidR="008B4D50" w:rsidRDefault="008B4D50" w:rsidP="008B4D50">
            <w:pPr>
              <w:rPr>
                <w:sz w:val="10"/>
                <w:szCs w:val="10"/>
              </w:rPr>
            </w:pPr>
          </w:p>
        </w:tc>
      </w:tr>
      <w:tr w:rsidR="00D674A0" w:rsidTr="00121618">
        <w:trPr>
          <w:trHeight w:hRule="exact" w:val="3422"/>
          <w:jc w:val="center"/>
        </w:trPr>
        <w:tc>
          <w:tcPr>
            <w:tcW w:w="2615" w:type="dxa"/>
            <w:gridSpan w:val="2"/>
            <w:tcBorders>
              <w:top w:val="single" w:sz="4" w:space="0" w:color="auto"/>
              <w:left w:val="single" w:sz="4" w:space="0" w:color="auto"/>
              <w:bottom w:val="single" w:sz="4" w:space="0" w:color="auto"/>
            </w:tcBorders>
            <w:shd w:val="clear" w:color="auto" w:fill="FFFFFF"/>
          </w:tcPr>
          <w:p w:rsidR="00D674A0" w:rsidRDefault="00D674A0" w:rsidP="00D674A0">
            <w:pPr>
              <w:pStyle w:val="a4"/>
              <w:shd w:val="clear" w:color="auto" w:fill="auto"/>
            </w:pPr>
            <w:r>
              <w:lastRenderedPageBreak/>
              <w:t xml:space="preserve">1.3.3. Заклад освіти взаємодіє з батьками дітей з особливими освітніми потребами, фахівцями </w:t>
            </w:r>
            <w:proofErr w:type="spellStart"/>
            <w:r>
              <w:t>інклюзивно</w:t>
            </w:r>
            <w:proofErr w:type="spellEnd"/>
            <w:r>
              <w:t>- ресурсного центру, залучає їх до необхідної підтримки дітей під час здобуття осві</w:t>
            </w:r>
            <w:r w:rsidR="00C5311D">
              <w:t>ти ( у разі наявності здобувачі</w:t>
            </w:r>
            <w:r>
              <w:t>в освіти з особливими освітніми потребами)</w:t>
            </w:r>
          </w:p>
        </w:tc>
        <w:tc>
          <w:tcPr>
            <w:tcW w:w="8974" w:type="dxa"/>
            <w:tcBorders>
              <w:top w:val="single" w:sz="4" w:space="0" w:color="auto"/>
              <w:left w:val="single" w:sz="4" w:space="0" w:color="auto"/>
              <w:bottom w:val="single" w:sz="4" w:space="0" w:color="auto"/>
            </w:tcBorders>
            <w:shd w:val="clear" w:color="auto" w:fill="FFFFFF"/>
          </w:tcPr>
          <w:p w:rsidR="00D674A0" w:rsidRDefault="00D674A0" w:rsidP="00D674A0">
            <w:pPr>
              <w:pStyle w:val="a4"/>
              <w:shd w:val="clear" w:color="auto" w:fill="auto"/>
            </w:pPr>
            <w:r>
              <w:t xml:space="preserve">У закладі освіти  створена команда психолого-педагогічного супроводу дітей з особливими освітніми потребами. Здебільшого цим питанням займається заступник директора з навчально-виховної роботи,  класні керівники та практичний психолог. Стовідсотково залучаються батьки до прийняття всіх рішень стосовно навчання їхніх дітей, погоджують розклад навчальних занять. Налагоджена робота з фахівцями </w:t>
            </w:r>
            <w:proofErr w:type="spellStart"/>
            <w:r>
              <w:t>інклюзивно</w:t>
            </w:r>
            <w:proofErr w:type="spellEnd"/>
            <w:r>
              <w:t xml:space="preserve">-ресурсного центру </w:t>
            </w:r>
            <w:proofErr w:type="spellStart"/>
            <w:r>
              <w:t>Підгайцівської</w:t>
            </w:r>
            <w:proofErr w:type="spellEnd"/>
            <w:r>
              <w:t xml:space="preserve"> ТГ.</w:t>
            </w:r>
          </w:p>
        </w:tc>
        <w:tc>
          <w:tcPr>
            <w:tcW w:w="994" w:type="dxa"/>
            <w:gridSpan w:val="4"/>
            <w:tcBorders>
              <w:top w:val="single" w:sz="4" w:space="0" w:color="auto"/>
              <w:left w:val="single" w:sz="4" w:space="0" w:color="auto"/>
              <w:bottom w:val="single" w:sz="4" w:space="0" w:color="auto"/>
            </w:tcBorders>
            <w:shd w:val="clear" w:color="auto" w:fill="FFFFFF"/>
            <w:vAlign w:val="center"/>
          </w:tcPr>
          <w:p w:rsidR="00D674A0" w:rsidRPr="00D674A0" w:rsidRDefault="00D674A0" w:rsidP="00D674A0">
            <w:pPr>
              <w:jc w:val="center"/>
              <w:rPr>
                <w:sz w:val="18"/>
                <w:szCs w:val="10"/>
              </w:rPr>
            </w:pPr>
            <w:r w:rsidRPr="00D674A0">
              <w:rPr>
                <w:sz w:val="22"/>
                <w:szCs w:val="10"/>
              </w:rPr>
              <w:t>+</w:t>
            </w:r>
          </w:p>
        </w:tc>
        <w:tc>
          <w:tcPr>
            <w:tcW w:w="1133" w:type="dxa"/>
            <w:gridSpan w:val="3"/>
            <w:tcBorders>
              <w:top w:val="single" w:sz="4" w:space="0" w:color="auto"/>
              <w:left w:val="single" w:sz="4" w:space="0" w:color="auto"/>
              <w:bottom w:val="single" w:sz="4" w:space="0" w:color="auto"/>
            </w:tcBorders>
            <w:shd w:val="clear" w:color="auto" w:fill="FFFFFF"/>
          </w:tcPr>
          <w:p w:rsidR="00D674A0" w:rsidRDefault="00D674A0" w:rsidP="00D674A0">
            <w:pPr>
              <w:rPr>
                <w:sz w:val="10"/>
                <w:szCs w:val="10"/>
              </w:rPr>
            </w:pPr>
          </w:p>
        </w:tc>
        <w:tc>
          <w:tcPr>
            <w:tcW w:w="994" w:type="dxa"/>
            <w:gridSpan w:val="3"/>
            <w:tcBorders>
              <w:top w:val="single" w:sz="4" w:space="0" w:color="auto"/>
              <w:left w:val="single" w:sz="4" w:space="0" w:color="auto"/>
              <w:bottom w:val="single" w:sz="4" w:space="0" w:color="auto"/>
            </w:tcBorders>
            <w:shd w:val="clear" w:color="auto" w:fill="FFFFFF"/>
            <w:vAlign w:val="center"/>
          </w:tcPr>
          <w:p w:rsidR="00D674A0" w:rsidRDefault="00D674A0" w:rsidP="00D674A0">
            <w:pPr>
              <w:pStyle w:val="a4"/>
              <w:shd w:val="clear" w:color="auto" w:fill="auto"/>
              <w:jc w:val="center"/>
              <w:rPr>
                <w:rFonts w:ascii="Arial" w:eastAsia="Arial" w:hAnsi="Arial" w:cs="Arial"/>
                <w:sz w:val="26"/>
                <w:szCs w:val="26"/>
              </w:rPr>
            </w:pPr>
          </w:p>
        </w:tc>
        <w:tc>
          <w:tcPr>
            <w:tcW w:w="1009" w:type="dxa"/>
            <w:gridSpan w:val="4"/>
            <w:tcBorders>
              <w:top w:val="single" w:sz="4" w:space="0" w:color="auto"/>
              <w:left w:val="single" w:sz="4" w:space="0" w:color="auto"/>
              <w:bottom w:val="single" w:sz="4" w:space="0" w:color="auto"/>
              <w:right w:val="single" w:sz="4" w:space="0" w:color="auto"/>
            </w:tcBorders>
            <w:shd w:val="clear" w:color="auto" w:fill="FFFFFF"/>
          </w:tcPr>
          <w:p w:rsidR="00D674A0" w:rsidRDefault="00D674A0" w:rsidP="00D674A0">
            <w:pPr>
              <w:rPr>
                <w:sz w:val="10"/>
                <w:szCs w:val="10"/>
              </w:rPr>
            </w:pPr>
          </w:p>
        </w:tc>
      </w:tr>
      <w:tr w:rsidR="00AC3F49" w:rsidTr="00121618">
        <w:trPr>
          <w:trHeight w:hRule="exact" w:val="2571"/>
          <w:jc w:val="center"/>
        </w:trPr>
        <w:tc>
          <w:tcPr>
            <w:tcW w:w="2616" w:type="dxa"/>
            <w:gridSpan w:val="2"/>
            <w:tcBorders>
              <w:top w:val="single" w:sz="4" w:space="0" w:color="auto"/>
              <w:left w:val="single" w:sz="4" w:space="0" w:color="auto"/>
              <w:bottom w:val="single" w:sz="4" w:space="0" w:color="auto"/>
            </w:tcBorders>
            <w:shd w:val="clear" w:color="auto" w:fill="FFFFFF"/>
          </w:tcPr>
          <w:p w:rsidR="00AC3F49" w:rsidRDefault="00C45928" w:rsidP="00D674A0">
            <w:pPr>
              <w:pStyle w:val="a4"/>
              <w:shd w:val="clear" w:color="auto" w:fill="auto"/>
            </w:pPr>
            <w:r>
              <w:t xml:space="preserve">1.3.4. Освітнє середовище мотивує здобувачів освіти до оволодіння ключовими </w:t>
            </w:r>
            <w:proofErr w:type="spellStart"/>
            <w:r>
              <w:t>компетентностями</w:t>
            </w:r>
            <w:proofErr w:type="spellEnd"/>
            <w:r>
              <w:t xml:space="preserve"> та наскрізними уміннями, ведення здорового способу життя</w:t>
            </w:r>
          </w:p>
        </w:tc>
        <w:tc>
          <w:tcPr>
            <w:tcW w:w="8981" w:type="dxa"/>
            <w:gridSpan w:val="2"/>
            <w:tcBorders>
              <w:top w:val="single" w:sz="4" w:space="0" w:color="auto"/>
              <w:left w:val="single" w:sz="4" w:space="0" w:color="auto"/>
              <w:bottom w:val="single" w:sz="4" w:space="0" w:color="auto"/>
            </w:tcBorders>
            <w:shd w:val="clear" w:color="auto" w:fill="FFFFFF"/>
          </w:tcPr>
          <w:p w:rsidR="00AC3F49" w:rsidRDefault="00C45928" w:rsidP="00D674A0">
            <w:pPr>
              <w:pStyle w:val="a4"/>
              <w:shd w:val="clear" w:color="auto" w:fill="auto"/>
            </w:pPr>
            <w:r>
              <w:t xml:space="preserve">У стратегії розвитку закладу освіти </w:t>
            </w:r>
            <w:r w:rsidR="00D674A0">
              <w:t xml:space="preserve">та річному плані роботи </w:t>
            </w:r>
            <w:r>
              <w:t xml:space="preserve">відображені заходи із вдосконалення освітнього середовища. Включені </w:t>
            </w:r>
            <w:r w:rsidR="00D674A0">
              <w:t>питання</w:t>
            </w:r>
            <w:r>
              <w:t xml:space="preserve"> про здорове харчування, </w:t>
            </w:r>
            <w:r w:rsidR="00D674A0">
              <w:t xml:space="preserve"> організацію спортивно-масової роботи, екологічного та національно-патріотичного виховання, </w:t>
            </w:r>
            <w:r>
              <w:t>формування навичок здорового способу життя.</w:t>
            </w:r>
          </w:p>
          <w:p w:rsidR="00AC3F49" w:rsidRDefault="00C45928" w:rsidP="00D674A0">
            <w:pPr>
              <w:pStyle w:val="a4"/>
              <w:shd w:val="clear" w:color="auto" w:fill="auto"/>
            </w:pPr>
            <w:r>
              <w:t xml:space="preserve">Наявне у закладі освіти обладнання загального і навчального призначення дозволяє забезпечити оволодіння учнями ключовими </w:t>
            </w:r>
            <w:proofErr w:type="spellStart"/>
            <w:r>
              <w:t>компетентностями</w:t>
            </w:r>
            <w:proofErr w:type="spellEnd"/>
            <w:r>
              <w:t>.</w:t>
            </w:r>
          </w:p>
          <w:p w:rsidR="00AC3F49" w:rsidRDefault="00C45928" w:rsidP="00D674A0">
            <w:pPr>
              <w:pStyle w:val="a4"/>
              <w:shd w:val="clear" w:color="auto" w:fill="auto"/>
            </w:pPr>
            <w:r>
              <w:t xml:space="preserve">У закладі освіти переважно забезпечений розвиток освітнього середовища у напрямі </w:t>
            </w:r>
            <w:proofErr w:type="spellStart"/>
            <w:r>
              <w:t>здоров’язбереження</w:t>
            </w:r>
            <w:proofErr w:type="spellEnd"/>
            <w:r>
              <w:t xml:space="preserve"> та здорового способу життя.</w:t>
            </w:r>
            <w:r w:rsidR="00B4420D">
              <w:t xml:space="preserve"> Проводяться Дні здоров’я один раз в семестр, піші екскурсії та змагання. Всі учні систематично проходять медичний огляд.</w:t>
            </w:r>
          </w:p>
        </w:tc>
        <w:tc>
          <w:tcPr>
            <w:tcW w:w="994" w:type="dxa"/>
            <w:gridSpan w:val="4"/>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994" w:type="dxa"/>
            <w:gridSpan w:val="3"/>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center"/>
              <w:rPr>
                <w:sz w:val="26"/>
                <w:szCs w:val="26"/>
              </w:rPr>
            </w:pPr>
            <w:r>
              <w:rPr>
                <w:rFonts w:ascii="Arial" w:eastAsia="Arial" w:hAnsi="Arial" w:cs="Arial"/>
                <w:sz w:val="26"/>
                <w:szCs w:val="26"/>
              </w:rPr>
              <w:t>+</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B4420D" w:rsidTr="00121618">
        <w:trPr>
          <w:trHeight w:hRule="exact" w:val="2834"/>
          <w:jc w:val="center"/>
        </w:trPr>
        <w:tc>
          <w:tcPr>
            <w:tcW w:w="2616" w:type="dxa"/>
            <w:gridSpan w:val="2"/>
            <w:tcBorders>
              <w:top w:val="single" w:sz="4" w:space="0" w:color="auto"/>
              <w:left w:val="single" w:sz="4" w:space="0" w:color="auto"/>
              <w:bottom w:val="single" w:sz="4" w:space="0" w:color="auto"/>
            </w:tcBorders>
            <w:shd w:val="clear" w:color="auto" w:fill="FFFFFF"/>
          </w:tcPr>
          <w:p w:rsidR="00B4420D" w:rsidRDefault="00B4420D" w:rsidP="00B4420D">
            <w:pPr>
              <w:pStyle w:val="a4"/>
              <w:shd w:val="clear" w:color="auto" w:fill="auto"/>
            </w:pPr>
            <w:r>
              <w:t>1.3.5. У закладі освіти створено простір інформаційної взаємодії та соціально- культурної комунікації учасників освітнього процесу (бібліотека, інформаційно- ресурсний центр тощо)</w:t>
            </w:r>
          </w:p>
        </w:tc>
        <w:tc>
          <w:tcPr>
            <w:tcW w:w="8981" w:type="dxa"/>
            <w:gridSpan w:val="2"/>
            <w:tcBorders>
              <w:top w:val="single" w:sz="4" w:space="0" w:color="auto"/>
              <w:left w:val="single" w:sz="4" w:space="0" w:color="auto"/>
              <w:bottom w:val="single" w:sz="4" w:space="0" w:color="auto"/>
            </w:tcBorders>
            <w:shd w:val="clear" w:color="auto" w:fill="FFFFFF"/>
          </w:tcPr>
          <w:p w:rsidR="00B4420D" w:rsidRDefault="00B4420D" w:rsidP="00B4420D">
            <w:pPr>
              <w:pStyle w:val="a4"/>
              <w:shd w:val="clear" w:color="auto" w:fill="auto"/>
            </w:pPr>
            <w:r>
              <w:t>Шкільна бібліотека діє як інформаційно-ресурсний центр закладу. Здійснює необхідний інформаційний супровід освітнього процесу.</w:t>
            </w:r>
          </w:p>
          <w:p w:rsidR="00B4420D" w:rsidRDefault="00EC357B" w:rsidP="00B4420D">
            <w:pPr>
              <w:pStyle w:val="a4"/>
              <w:shd w:val="clear" w:color="auto" w:fill="auto"/>
            </w:pPr>
            <w:r>
              <w:t>Відбувається</w:t>
            </w:r>
            <w:r w:rsidR="00B4420D">
              <w:t xml:space="preserve"> пошук і підбір для учасників освітнього процесу науково-популярної та художньої літератури.</w:t>
            </w:r>
          </w:p>
          <w:p w:rsidR="00B4420D" w:rsidRDefault="00B4420D" w:rsidP="00B4420D">
            <w:pPr>
              <w:pStyle w:val="a4"/>
              <w:shd w:val="clear" w:color="auto" w:fill="auto"/>
            </w:pPr>
            <w:r>
              <w:t>Зроблено ремонт бібліотеки, облаштовано книжковий фонд, придбано нові меблі та забезпечена комп’ютерною технікою. Простір бібліотеки використовується для різних виховних заходів, зустрічей, засідання клубу «</w:t>
            </w:r>
            <w:r w:rsidR="00EC357B">
              <w:t>Ерудит</w:t>
            </w:r>
            <w:r>
              <w:t>»,</w:t>
            </w:r>
            <w:r w:rsidR="00EC357B">
              <w:t xml:space="preserve"> тематичних виставок,</w:t>
            </w:r>
            <w:r>
              <w:t xml:space="preserve"> для розвитку та відпочинку дітей.</w:t>
            </w:r>
            <w:r w:rsidR="00EC357B">
              <w:t xml:space="preserve"> Ресурси бібліотеки сприяють формуванню інформаційно-комунікативної та соціокультурної </w:t>
            </w:r>
            <w:proofErr w:type="spellStart"/>
            <w:r w:rsidR="00EC357B">
              <w:t>компетентностей</w:t>
            </w:r>
            <w:proofErr w:type="spellEnd"/>
            <w:r w:rsidR="00EC357B">
              <w:t xml:space="preserve"> учасників освітнього процесу.</w:t>
            </w:r>
          </w:p>
          <w:p w:rsidR="00B4420D" w:rsidRDefault="00EC357B" w:rsidP="00B4420D">
            <w:pPr>
              <w:pStyle w:val="a4"/>
              <w:shd w:val="clear" w:color="auto" w:fill="auto"/>
            </w:pPr>
            <w:r>
              <w:t>Фонд бібліотеки потребує поповнення.</w:t>
            </w:r>
          </w:p>
        </w:tc>
        <w:tc>
          <w:tcPr>
            <w:tcW w:w="994" w:type="dxa"/>
            <w:gridSpan w:val="4"/>
            <w:tcBorders>
              <w:top w:val="single" w:sz="4" w:space="0" w:color="auto"/>
              <w:left w:val="single" w:sz="4" w:space="0" w:color="auto"/>
              <w:bottom w:val="single" w:sz="4" w:space="0" w:color="auto"/>
            </w:tcBorders>
            <w:shd w:val="clear" w:color="auto" w:fill="FFFFFF"/>
          </w:tcPr>
          <w:p w:rsidR="00B4420D" w:rsidRDefault="00B4420D" w:rsidP="00B4420D">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B4420D" w:rsidRDefault="00EC357B" w:rsidP="00EC357B">
            <w:pPr>
              <w:jc w:val="center"/>
              <w:rPr>
                <w:sz w:val="10"/>
                <w:szCs w:val="10"/>
              </w:rPr>
            </w:pPr>
            <w:r w:rsidRPr="00EC357B">
              <w:rPr>
                <w:szCs w:val="10"/>
              </w:rPr>
              <w:t>+</w:t>
            </w:r>
          </w:p>
        </w:tc>
        <w:tc>
          <w:tcPr>
            <w:tcW w:w="994" w:type="dxa"/>
            <w:gridSpan w:val="3"/>
            <w:tcBorders>
              <w:top w:val="single" w:sz="4" w:space="0" w:color="auto"/>
              <w:left w:val="single" w:sz="4" w:space="0" w:color="auto"/>
              <w:bottom w:val="single" w:sz="4" w:space="0" w:color="auto"/>
            </w:tcBorders>
            <w:shd w:val="clear" w:color="auto" w:fill="FFFFFF"/>
            <w:vAlign w:val="center"/>
          </w:tcPr>
          <w:p w:rsidR="00B4420D" w:rsidRDefault="00B4420D" w:rsidP="00B4420D">
            <w:pPr>
              <w:pStyle w:val="a4"/>
              <w:shd w:val="clear" w:color="auto" w:fill="auto"/>
              <w:jc w:val="center"/>
              <w:rPr>
                <w:rFonts w:ascii="Arial" w:eastAsia="Arial" w:hAnsi="Arial" w:cs="Arial"/>
                <w:sz w:val="26"/>
                <w:szCs w:val="26"/>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B4420D" w:rsidRDefault="00B4420D" w:rsidP="00B4420D">
            <w:pPr>
              <w:rPr>
                <w:sz w:val="10"/>
                <w:szCs w:val="10"/>
              </w:rPr>
            </w:pPr>
          </w:p>
        </w:tc>
      </w:tr>
      <w:tr w:rsidR="00EC357B" w:rsidTr="00121618">
        <w:trPr>
          <w:trHeight w:hRule="exact" w:val="564"/>
          <w:jc w:val="center"/>
        </w:trPr>
        <w:tc>
          <w:tcPr>
            <w:tcW w:w="11597" w:type="dxa"/>
            <w:gridSpan w:val="4"/>
            <w:tcBorders>
              <w:top w:val="single" w:sz="4" w:space="0" w:color="auto"/>
              <w:left w:val="single" w:sz="4" w:space="0" w:color="auto"/>
              <w:bottom w:val="single" w:sz="4" w:space="0" w:color="auto"/>
            </w:tcBorders>
            <w:shd w:val="clear" w:color="auto" w:fill="FFFFFF"/>
          </w:tcPr>
          <w:p w:rsidR="00EC357B" w:rsidRDefault="00EC357B" w:rsidP="00EC357B">
            <w:pPr>
              <w:pStyle w:val="a4"/>
              <w:shd w:val="clear" w:color="auto" w:fill="auto"/>
              <w:jc w:val="right"/>
            </w:pPr>
            <w:r>
              <w:rPr>
                <w:b/>
                <w:bCs/>
              </w:rPr>
              <w:t>У цілому за вимогою 1.3:</w:t>
            </w:r>
          </w:p>
        </w:tc>
        <w:tc>
          <w:tcPr>
            <w:tcW w:w="994" w:type="dxa"/>
            <w:gridSpan w:val="4"/>
            <w:tcBorders>
              <w:top w:val="single" w:sz="4" w:space="0" w:color="auto"/>
              <w:left w:val="single" w:sz="4" w:space="0" w:color="auto"/>
              <w:bottom w:val="single" w:sz="4" w:space="0" w:color="auto"/>
            </w:tcBorders>
            <w:shd w:val="clear" w:color="auto" w:fill="FFFFFF"/>
          </w:tcPr>
          <w:p w:rsidR="00EC357B" w:rsidRDefault="00EC357B" w:rsidP="00B4420D">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EC357B" w:rsidRPr="00EC357B" w:rsidRDefault="00EC357B" w:rsidP="00EC357B">
            <w:pPr>
              <w:jc w:val="center"/>
              <w:rPr>
                <w:szCs w:val="10"/>
              </w:rPr>
            </w:pPr>
            <w:r>
              <w:rPr>
                <w:szCs w:val="10"/>
              </w:rPr>
              <w:t>+</w:t>
            </w:r>
          </w:p>
        </w:tc>
        <w:tc>
          <w:tcPr>
            <w:tcW w:w="994" w:type="dxa"/>
            <w:gridSpan w:val="3"/>
            <w:tcBorders>
              <w:top w:val="single" w:sz="4" w:space="0" w:color="auto"/>
              <w:left w:val="single" w:sz="4" w:space="0" w:color="auto"/>
              <w:bottom w:val="single" w:sz="4" w:space="0" w:color="auto"/>
            </w:tcBorders>
            <w:shd w:val="clear" w:color="auto" w:fill="FFFFFF"/>
            <w:vAlign w:val="center"/>
          </w:tcPr>
          <w:p w:rsidR="00EC357B" w:rsidRDefault="00EC357B" w:rsidP="00B4420D">
            <w:pPr>
              <w:pStyle w:val="a4"/>
              <w:shd w:val="clear" w:color="auto" w:fill="auto"/>
              <w:jc w:val="center"/>
              <w:rPr>
                <w:rFonts w:ascii="Arial" w:eastAsia="Arial" w:hAnsi="Arial" w:cs="Arial"/>
                <w:sz w:val="26"/>
                <w:szCs w:val="26"/>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EC357B" w:rsidRDefault="00EC357B" w:rsidP="00B4420D">
            <w:pPr>
              <w:rPr>
                <w:sz w:val="10"/>
                <w:szCs w:val="10"/>
              </w:rPr>
            </w:pPr>
          </w:p>
        </w:tc>
      </w:tr>
      <w:tr w:rsidR="00EC357B" w:rsidTr="00121618">
        <w:trPr>
          <w:trHeight w:hRule="exact" w:val="564"/>
          <w:jc w:val="center"/>
        </w:trPr>
        <w:tc>
          <w:tcPr>
            <w:tcW w:w="11597" w:type="dxa"/>
            <w:gridSpan w:val="4"/>
            <w:tcBorders>
              <w:top w:val="single" w:sz="4" w:space="0" w:color="auto"/>
              <w:left w:val="single" w:sz="4" w:space="0" w:color="auto"/>
              <w:bottom w:val="single" w:sz="4" w:space="0" w:color="auto"/>
            </w:tcBorders>
            <w:shd w:val="clear" w:color="auto" w:fill="FFFFFF"/>
          </w:tcPr>
          <w:p w:rsidR="00EC357B" w:rsidRDefault="00EC357B" w:rsidP="00EC357B">
            <w:pPr>
              <w:pStyle w:val="a4"/>
              <w:shd w:val="clear" w:color="auto" w:fill="auto"/>
              <w:jc w:val="right"/>
              <w:rPr>
                <w:b/>
                <w:bCs/>
              </w:rPr>
            </w:pPr>
            <w:r>
              <w:rPr>
                <w:b/>
                <w:bCs/>
                <w:i/>
                <w:iCs/>
              </w:rPr>
              <w:t>Загалом за напрямом І. Освітнє середовище закладу освіти</w:t>
            </w:r>
          </w:p>
        </w:tc>
        <w:tc>
          <w:tcPr>
            <w:tcW w:w="994" w:type="dxa"/>
            <w:gridSpan w:val="4"/>
            <w:tcBorders>
              <w:top w:val="single" w:sz="4" w:space="0" w:color="auto"/>
              <w:left w:val="single" w:sz="4" w:space="0" w:color="auto"/>
              <w:bottom w:val="single" w:sz="4" w:space="0" w:color="auto"/>
            </w:tcBorders>
            <w:shd w:val="clear" w:color="auto" w:fill="FFFFFF"/>
          </w:tcPr>
          <w:p w:rsidR="00EC357B" w:rsidRDefault="00EC357B" w:rsidP="00B4420D">
            <w:pPr>
              <w:rPr>
                <w:sz w:val="10"/>
                <w:szCs w:val="10"/>
              </w:rPr>
            </w:pPr>
          </w:p>
        </w:tc>
        <w:tc>
          <w:tcPr>
            <w:tcW w:w="1133" w:type="dxa"/>
            <w:gridSpan w:val="3"/>
            <w:tcBorders>
              <w:top w:val="single" w:sz="4" w:space="0" w:color="auto"/>
              <w:left w:val="single" w:sz="4" w:space="0" w:color="auto"/>
              <w:bottom w:val="single" w:sz="4" w:space="0" w:color="auto"/>
            </w:tcBorders>
            <w:shd w:val="clear" w:color="auto" w:fill="FFFFFF"/>
            <w:vAlign w:val="center"/>
          </w:tcPr>
          <w:p w:rsidR="00EC357B" w:rsidRDefault="00EC357B" w:rsidP="00EC357B">
            <w:pPr>
              <w:jc w:val="center"/>
              <w:rPr>
                <w:szCs w:val="10"/>
              </w:rPr>
            </w:pPr>
            <w:r>
              <w:rPr>
                <w:szCs w:val="10"/>
              </w:rPr>
              <w:t>+</w:t>
            </w:r>
          </w:p>
        </w:tc>
        <w:tc>
          <w:tcPr>
            <w:tcW w:w="994" w:type="dxa"/>
            <w:gridSpan w:val="3"/>
            <w:tcBorders>
              <w:top w:val="single" w:sz="4" w:space="0" w:color="auto"/>
              <w:left w:val="single" w:sz="4" w:space="0" w:color="auto"/>
              <w:bottom w:val="single" w:sz="4" w:space="0" w:color="auto"/>
            </w:tcBorders>
            <w:shd w:val="clear" w:color="auto" w:fill="FFFFFF"/>
            <w:vAlign w:val="center"/>
          </w:tcPr>
          <w:p w:rsidR="00EC357B" w:rsidRDefault="00EC357B" w:rsidP="00B4420D">
            <w:pPr>
              <w:pStyle w:val="a4"/>
              <w:shd w:val="clear" w:color="auto" w:fill="auto"/>
              <w:jc w:val="center"/>
              <w:rPr>
                <w:rFonts w:ascii="Arial" w:eastAsia="Arial" w:hAnsi="Arial" w:cs="Arial"/>
                <w:sz w:val="26"/>
                <w:szCs w:val="26"/>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EC357B" w:rsidRDefault="00EC357B" w:rsidP="00B4420D">
            <w:pPr>
              <w:rPr>
                <w:sz w:val="10"/>
                <w:szCs w:val="10"/>
              </w:rPr>
            </w:pPr>
          </w:p>
        </w:tc>
      </w:tr>
    </w:tbl>
    <w:p w:rsidR="00AC3F49" w:rsidRDefault="00AC3F49">
      <w:pPr>
        <w:spacing w:line="1" w:lineRule="exact"/>
        <w:rPr>
          <w:sz w:val="2"/>
          <w:szCs w:val="2"/>
        </w:rPr>
      </w:pPr>
    </w:p>
    <w:tbl>
      <w:tblPr>
        <w:tblOverlap w:val="never"/>
        <w:tblW w:w="15721" w:type="dxa"/>
        <w:jc w:val="center"/>
        <w:tblLayout w:type="fixed"/>
        <w:tblCellMar>
          <w:left w:w="10" w:type="dxa"/>
          <w:right w:w="10" w:type="dxa"/>
        </w:tblCellMar>
        <w:tblLook w:val="04A0" w:firstRow="1" w:lastRow="0" w:firstColumn="1" w:lastColumn="0" w:noHBand="0" w:noVBand="1"/>
      </w:tblPr>
      <w:tblGrid>
        <w:gridCol w:w="2377"/>
        <w:gridCol w:w="11"/>
        <w:gridCol w:w="6"/>
        <w:gridCol w:w="9172"/>
        <w:gridCol w:w="14"/>
        <w:gridCol w:w="11"/>
        <w:gridCol w:w="967"/>
        <w:gridCol w:w="16"/>
        <w:gridCol w:w="15"/>
        <w:gridCol w:w="1117"/>
        <w:gridCol w:w="20"/>
        <w:gridCol w:w="994"/>
        <w:gridCol w:w="1001"/>
      </w:tblGrid>
      <w:tr w:rsidR="00AC3F49" w:rsidTr="009B5CD0">
        <w:trPr>
          <w:trHeight w:hRule="exact" w:val="840"/>
          <w:jc w:val="center"/>
        </w:trPr>
        <w:tc>
          <w:tcPr>
            <w:tcW w:w="15721" w:type="dxa"/>
            <w:gridSpan w:val="13"/>
            <w:tcBorders>
              <w:top w:val="single" w:sz="4" w:space="0" w:color="auto"/>
              <w:left w:val="single" w:sz="4" w:space="0" w:color="auto"/>
              <w:right w:val="single" w:sz="4" w:space="0" w:color="auto"/>
            </w:tcBorders>
            <w:shd w:val="clear" w:color="auto" w:fill="FFFFFF"/>
          </w:tcPr>
          <w:p w:rsidR="00AC3F49" w:rsidRDefault="00C45928">
            <w:pPr>
              <w:pStyle w:val="a4"/>
              <w:shd w:val="clear" w:color="auto" w:fill="auto"/>
              <w:jc w:val="center"/>
              <w:rPr>
                <w:sz w:val="28"/>
                <w:szCs w:val="28"/>
              </w:rPr>
            </w:pPr>
            <w:r>
              <w:rPr>
                <w:b/>
                <w:bCs/>
                <w:color w:val="BD0000"/>
                <w:sz w:val="28"/>
                <w:szCs w:val="28"/>
              </w:rPr>
              <w:lastRenderedPageBreak/>
              <w:t>НАПРЯМ 2.</w:t>
            </w:r>
          </w:p>
          <w:p w:rsidR="00AC3F49" w:rsidRDefault="00C45928">
            <w:pPr>
              <w:pStyle w:val="a4"/>
              <w:shd w:val="clear" w:color="auto" w:fill="auto"/>
              <w:jc w:val="center"/>
              <w:rPr>
                <w:sz w:val="28"/>
                <w:szCs w:val="28"/>
              </w:rPr>
            </w:pPr>
            <w:r>
              <w:rPr>
                <w:b/>
                <w:bCs/>
                <w:color w:val="BD0000"/>
                <w:sz w:val="28"/>
                <w:szCs w:val="28"/>
              </w:rPr>
              <w:t>СИСТЕМА ОЦІНЮВАННЯ ЗДОБУВАЧІВ ОСВІТИ</w:t>
            </w:r>
          </w:p>
        </w:tc>
      </w:tr>
      <w:tr w:rsidR="00AC3F49" w:rsidTr="009B5CD0">
        <w:trPr>
          <w:trHeight w:hRule="exact" w:val="457"/>
          <w:jc w:val="center"/>
        </w:trPr>
        <w:tc>
          <w:tcPr>
            <w:tcW w:w="15721" w:type="dxa"/>
            <w:gridSpan w:val="13"/>
            <w:tcBorders>
              <w:top w:val="single" w:sz="4" w:space="0" w:color="auto"/>
              <w:left w:val="single" w:sz="4" w:space="0" w:color="auto"/>
              <w:right w:val="single" w:sz="4" w:space="0" w:color="auto"/>
            </w:tcBorders>
            <w:shd w:val="clear" w:color="auto" w:fill="FFFFFF"/>
          </w:tcPr>
          <w:p w:rsidR="00AC3F49" w:rsidRDefault="00C45928" w:rsidP="00EC357B">
            <w:pPr>
              <w:pStyle w:val="a4"/>
              <w:shd w:val="clear" w:color="auto" w:fill="auto"/>
              <w:jc w:val="center"/>
              <w:rPr>
                <w:sz w:val="28"/>
                <w:szCs w:val="28"/>
              </w:rPr>
            </w:pPr>
            <w:r>
              <w:rPr>
                <w:b/>
                <w:bCs/>
                <w:color w:val="001F5E"/>
                <w:sz w:val="28"/>
                <w:szCs w:val="28"/>
              </w:rPr>
              <w:t>Вимога 2.1. Наявність відкритої, прозорої і зрозумілої для здобувачів освіти системи оцінювання їх навчальних досягнень</w:t>
            </w:r>
          </w:p>
        </w:tc>
      </w:tr>
      <w:tr w:rsidR="00AC3F49" w:rsidTr="009B5CD0">
        <w:trPr>
          <w:trHeight w:hRule="exact" w:val="3978"/>
          <w:jc w:val="center"/>
        </w:trPr>
        <w:tc>
          <w:tcPr>
            <w:tcW w:w="2396" w:type="dxa"/>
            <w:gridSpan w:val="3"/>
            <w:tcBorders>
              <w:top w:val="single" w:sz="4" w:space="0" w:color="auto"/>
              <w:left w:val="single" w:sz="4" w:space="0" w:color="auto"/>
            </w:tcBorders>
            <w:shd w:val="clear" w:color="auto" w:fill="FFFFFF"/>
          </w:tcPr>
          <w:p w:rsidR="00AC3F49" w:rsidRDefault="00C45928" w:rsidP="00EC357B">
            <w:pPr>
              <w:pStyle w:val="a4"/>
              <w:shd w:val="clear" w:color="auto" w:fill="auto"/>
            </w:pPr>
            <w:r>
              <w:t>2.1.1. Здобува</w:t>
            </w:r>
            <w:r w:rsidR="00EC357B">
              <w:t>ч</w:t>
            </w:r>
            <w:r>
              <w:t>і освіти отримують від педагогічних працівників інформацію про критерії, правила та процедури оцінювання навчальних досягнень</w:t>
            </w:r>
          </w:p>
        </w:tc>
        <w:tc>
          <w:tcPr>
            <w:tcW w:w="9174" w:type="dxa"/>
            <w:tcBorders>
              <w:top w:val="single" w:sz="4" w:space="0" w:color="auto"/>
              <w:left w:val="single" w:sz="4" w:space="0" w:color="auto"/>
            </w:tcBorders>
            <w:shd w:val="clear" w:color="auto" w:fill="FFFFFF"/>
          </w:tcPr>
          <w:p w:rsidR="00AC3F49" w:rsidRDefault="009E7B35" w:rsidP="00EC357B">
            <w:pPr>
              <w:pStyle w:val="a4"/>
              <w:shd w:val="clear" w:color="auto" w:fill="auto"/>
            </w:pPr>
            <w:r>
              <w:t xml:space="preserve">При виконанні роботи вчитель </w:t>
            </w:r>
            <w:r w:rsidR="00C45928">
              <w:t>має розроблені критерії оцінювання навчальних досягнень учнів, які ґрунтуються на критеріях, затверджених МОН, і враховують особливості вивчення теми (обсяг годин, кількість обов’язкових робіт, освітню програму, організаційну форму проведення навчального заняття).</w:t>
            </w:r>
          </w:p>
          <w:p w:rsidR="00AC3F49" w:rsidRDefault="00C45928" w:rsidP="00EC357B">
            <w:pPr>
              <w:pStyle w:val="a4"/>
              <w:shd w:val="clear" w:color="auto" w:fill="auto"/>
            </w:pPr>
            <w:r>
              <w:t xml:space="preserve">Керівництво часто </w:t>
            </w:r>
            <w:proofErr w:type="spellStart"/>
            <w:r>
              <w:t>моніторить</w:t>
            </w:r>
            <w:proofErr w:type="spellEnd"/>
            <w:r>
              <w:t xml:space="preserve"> систему оцінювання вчителів через спостереження за пр</w:t>
            </w:r>
            <w:r w:rsidR="009E7B35">
              <w:t xml:space="preserve">оведенням навчальних занять, </w:t>
            </w:r>
            <w:r>
              <w:t xml:space="preserve"> дане питання</w:t>
            </w:r>
            <w:r w:rsidR="009E7B35">
              <w:t xml:space="preserve"> розглядалося</w:t>
            </w:r>
            <w:r>
              <w:t xml:space="preserve"> на засіданнях методичних об’єднань, педагогічної ради.</w:t>
            </w:r>
          </w:p>
          <w:p w:rsidR="00AC3F49" w:rsidRDefault="00C45928" w:rsidP="009E7B35">
            <w:pPr>
              <w:pStyle w:val="a4"/>
              <w:shd w:val="clear" w:color="auto" w:fill="auto"/>
            </w:pPr>
            <w:r>
              <w:t xml:space="preserve">Інформація про </w:t>
            </w:r>
            <w:proofErr w:type="spellStart"/>
            <w:r w:rsidR="009E7B35">
              <w:rPr>
                <w:lang w:val="ru-RU"/>
              </w:rPr>
              <w:t>критерії</w:t>
            </w:r>
            <w:proofErr w:type="spellEnd"/>
            <w:r w:rsidR="009E7B35">
              <w:t xml:space="preserve"> оцінювання </w:t>
            </w:r>
            <w:r>
              <w:t xml:space="preserve">навчальних досягнень донесена до учнів та батьків, </w:t>
            </w:r>
            <w:r w:rsidR="009E7B35">
              <w:t>розміщена на сайті ліцею</w:t>
            </w:r>
            <w:r>
              <w:t xml:space="preserve">. </w:t>
            </w:r>
          </w:p>
          <w:p w:rsidR="00C07858" w:rsidRDefault="00C07858" w:rsidP="00C07858">
            <w:pPr>
              <w:pStyle w:val="a4"/>
              <w:shd w:val="clear" w:color="auto" w:fill="auto"/>
            </w:pPr>
            <w:r>
              <w:t xml:space="preserve">У закладі освіти впроваджуються засади формувального оцінювання. Використовуються методики </w:t>
            </w:r>
            <w:proofErr w:type="spellStart"/>
            <w:r>
              <w:t>самооцінювання</w:t>
            </w:r>
            <w:proofErr w:type="spellEnd"/>
            <w:r>
              <w:t xml:space="preserve"> та </w:t>
            </w:r>
            <w:proofErr w:type="spellStart"/>
            <w:r>
              <w:t>взаємооцінювання</w:t>
            </w:r>
            <w:proofErr w:type="spellEnd"/>
            <w:r>
              <w:t xml:space="preserve"> здобувачів освіти. у кінці семестрів та навчального року здійснюється моніторинг навчальних досягнень здобувачів освіти, їх динаміку та результати моніторингу розглядаються на педагогічній раді, методичних об’єднаннях.</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vAlign w:val="center"/>
          </w:tcPr>
          <w:p w:rsidR="00AC3F49" w:rsidRDefault="00F07E76" w:rsidP="00F07E76">
            <w:pPr>
              <w:jc w:val="center"/>
              <w:rPr>
                <w:sz w:val="10"/>
                <w:szCs w:val="10"/>
              </w:rPr>
            </w:pPr>
            <w:r w:rsidRPr="00F07E76">
              <w:rPr>
                <w:sz w:val="22"/>
                <w:szCs w:val="10"/>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533"/>
          <w:jc w:val="center"/>
        </w:trPr>
        <w:tc>
          <w:tcPr>
            <w:tcW w:w="2396" w:type="dxa"/>
            <w:gridSpan w:val="3"/>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r>
              <w:t>2.1.2. Система оцінювання в закладі освіт</w:t>
            </w:r>
            <w:r w:rsidR="00EC357B">
              <w:t xml:space="preserve">и сприяє реалізації </w:t>
            </w:r>
            <w:proofErr w:type="spellStart"/>
            <w:r w:rsidR="00EC357B">
              <w:t>компетентні</w:t>
            </w:r>
            <w:r>
              <w:t>сного</w:t>
            </w:r>
            <w:proofErr w:type="spellEnd"/>
            <w:r>
              <w:t xml:space="preserve"> підходу до навчання</w:t>
            </w:r>
          </w:p>
        </w:tc>
        <w:tc>
          <w:tcPr>
            <w:tcW w:w="9174" w:type="dxa"/>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proofErr w:type="spellStart"/>
            <w:r>
              <w:t>Компетентісний</w:t>
            </w:r>
            <w:proofErr w:type="spellEnd"/>
            <w:r>
              <w:t xml:space="preserve"> підхід передбачає позитивне оцінювання досягнень учнів, незалежно від того, значні вони чи скромні, якщо вони є результатом справжніх зусиль дитини, а також не в останню чергу вміння аргументувати і висловлювати свою думку.</w:t>
            </w:r>
          </w:p>
          <w:p w:rsidR="00AC3F49" w:rsidRDefault="00C45928" w:rsidP="00EC357B">
            <w:pPr>
              <w:pStyle w:val="a4"/>
              <w:shd w:val="clear" w:color="auto" w:fill="auto"/>
            </w:pPr>
            <w:r>
              <w:t xml:space="preserve">В нашому закладі система оцінювання частково спрямована на перевірку рівня оволодіння ключовими </w:t>
            </w:r>
            <w:proofErr w:type="spellStart"/>
            <w:r>
              <w:t>компетентностями</w:t>
            </w:r>
            <w:proofErr w:type="spellEnd"/>
            <w:r>
              <w:t>.</w:t>
            </w:r>
          </w:p>
          <w:p w:rsidR="00182C8C" w:rsidRDefault="00F07E76" w:rsidP="00182C8C">
            <w:pPr>
              <w:pStyle w:val="a4"/>
              <w:shd w:val="clear" w:color="auto" w:fill="auto"/>
              <w:jc w:val="both"/>
            </w:pPr>
            <w:r>
              <w:t>П</w:t>
            </w:r>
            <w:r w:rsidR="00C45928">
              <w:t>едагог</w:t>
            </w:r>
            <w:r>
              <w:t>ічні працівники</w:t>
            </w:r>
            <w:r w:rsidR="00C45928">
              <w:t xml:space="preserve"> позитивно оцінюють не лише результат роботи, але й процес навчання, індивідуальний поступ кожного здобува</w:t>
            </w:r>
            <w:r w:rsidR="00182C8C">
              <w:t>ч</w:t>
            </w:r>
            <w:r w:rsidR="00C45928">
              <w:t>а освіти, таким чином,</w:t>
            </w:r>
            <w:r w:rsidR="00182C8C">
              <w:t xml:space="preserve"> мотивуючи учня.</w:t>
            </w:r>
            <w:r w:rsidR="00C07858">
              <w:t xml:space="preserve"> Критері</w:t>
            </w:r>
            <w:r w:rsidR="00182C8C">
              <w:t xml:space="preserve">ї оцінювання </w:t>
            </w:r>
            <w:r w:rsidR="00C07858">
              <w:t>роздруковані та оприлюднені</w:t>
            </w:r>
            <w:r w:rsidR="00182C8C">
              <w:t xml:space="preserve"> кожним вчителем у кожному класі.</w:t>
            </w:r>
          </w:p>
          <w:p w:rsidR="00AC3F49" w:rsidRDefault="00AC3F49" w:rsidP="00182C8C">
            <w:pPr>
              <w:pStyle w:val="a4"/>
              <w:shd w:val="clear" w:color="auto" w:fill="auto"/>
            </w:pP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Default="00F07E76" w:rsidP="00F07E76">
            <w:pPr>
              <w:jc w:val="center"/>
              <w:rPr>
                <w:sz w:val="10"/>
                <w:szCs w:val="10"/>
              </w:rPr>
            </w:pPr>
            <w:r w:rsidRPr="00F07E76">
              <w:rPr>
                <w:sz w:val="20"/>
                <w:szCs w:val="10"/>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1845"/>
          <w:jc w:val="center"/>
        </w:trPr>
        <w:tc>
          <w:tcPr>
            <w:tcW w:w="2396" w:type="dxa"/>
            <w:gridSpan w:val="3"/>
            <w:tcBorders>
              <w:top w:val="single" w:sz="4" w:space="0" w:color="auto"/>
              <w:left w:val="single" w:sz="4" w:space="0" w:color="auto"/>
              <w:bottom w:val="single" w:sz="4" w:space="0" w:color="auto"/>
            </w:tcBorders>
            <w:shd w:val="clear" w:color="auto" w:fill="FFFFFF"/>
          </w:tcPr>
          <w:p w:rsidR="009B5CD0" w:rsidRDefault="00C45928" w:rsidP="00EC357B">
            <w:pPr>
              <w:pStyle w:val="a4"/>
              <w:shd w:val="clear" w:color="auto" w:fill="auto"/>
            </w:pPr>
            <w:r>
              <w:t>2.1.3. Здобува</w:t>
            </w:r>
            <w:r w:rsidR="00EC357B">
              <w:t>ч</w:t>
            </w:r>
            <w:r>
              <w:t>і освіти вважають оцінювання результатів навчання справедливим і об’єктивним</w:t>
            </w:r>
          </w:p>
          <w:p w:rsidR="009B5CD0" w:rsidRDefault="009B5CD0" w:rsidP="009B5CD0"/>
          <w:p w:rsidR="00AC3F49" w:rsidRPr="009B5CD0" w:rsidRDefault="00AC3F49" w:rsidP="009B5CD0">
            <w:pPr>
              <w:jc w:val="right"/>
            </w:pPr>
          </w:p>
        </w:tc>
        <w:tc>
          <w:tcPr>
            <w:tcW w:w="9174" w:type="dxa"/>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spacing w:line="276" w:lineRule="auto"/>
            </w:pPr>
            <w:r>
              <w:t xml:space="preserve">Для сприйняття здобувачами освіти системи оцінювання зрозумілою, чіткою і справедливою необхідно постійно враховувати думку учнів щодо системи оцінювання, залучати їх до розроблення критеріїв, впроваджувати </w:t>
            </w:r>
            <w:proofErr w:type="spellStart"/>
            <w:r>
              <w:t>самооцінювання</w:t>
            </w:r>
            <w:proofErr w:type="spellEnd"/>
            <w:r>
              <w:t xml:space="preserve"> і </w:t>
            </w:r>
            <w:proofErr w:type="spellStart"/>
            <w:r>
              <w:t>взаємооцінювання</w:t>
            </w:r>
            <w:proofErr w:type="spellEnd"/>
            <w:r>
              <w:t xml:space="preserve"> учнів, а також впроваджувати формувальне оцінювання.</w:t>
            </w:r>
          </w:p>
          <w:p w:rsidR="00AC3F49" w:rsidRDefault="00224B65" w:rsidP="00224B65">
            <w:pPr>
              <w:pStyle w:val="a4"/>
              <w:shd w:val="clear" w:color="auto" w:fill="auto"/>
            </w:pPr>
            <w:r>
              <w:rPr>
                <w:color w:val="auto"/>
              </w:rPr>
              <w:t xml:space="preserve">Згідно даних соціологічного опитування, проведеного серед учнів, </w:t>
            </w:r>
            <w:r w:rsidRPr="00224B65">
              <w:rPr>
                <w:color w:val="auto"/>
              </w:rPr>
              <w:t>90</w:t>
            </w:r>
            <w:r w:rsidR="00C45928" w:rsidRPr="00224B65">
              <w:rPr>
                <w:color w:val="auto"/>
              </w:rPr>
              <w:t xml:space="preserve"> % </w:t>
            </w:r>
            <w:r>
              <w:rPr>
                <w:color w:val="auto"/>
              </w:rPr>
              <w:t>з них</w:t>
            </w:r>
            <w:r w:rsidR="00C45928" w:rsidRPr="00224B65">
              <w:rPr>
                <w:color w:val="auto"/>
              </w:rPr>
              <w:t xml:space="preserve"> вважають оцінювання навчальних досягнень справедливими</w:t>
            </w:r>
            <w:r>
              <w:rPr>
                <w:color w:val="auto"/>
              </w:rPr>
              <w:t xml:space="preserve"> або в основному справедливим</w:t>
            </w:r>
            <w:r w:rsidR="00C45928" w:rsidRPr="00224B65">
              <w:rPr>
                <w:color w:val="auto"/>
              </w:rPr>
              <w:t>.</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Pr="00F07E76" w:rsidRDefault="00F07E76" w:rsidP="00F07E76">
            <w:pPr>
              <w:jc w:val="center"/>
              <w:rPr>
                <w:sz w:val="18"/>
                <w:szCs w:val="10"/>
              </w:rPr>
            </w:pPr>
            <w:r>
              <w:rPr>
                <w:sz w:val="18"/>
                <w:szCs w:val="10"/>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61"/>
          <w:jc w:val="center"/>
        </w:trPr>
        <w:tc>
          <w:tcPr>
            <w:tcW w:w="11570" w:type="dxa"/>
            <w:gridSpan w:val="4"/>
            <w:tcBorders>
              <w:top w:val="single" w:sz="4" w:space="0" w:color="auto"/>
              <w:left w:val="single" w:sz="4" w:space="0" w:color="auto"/>
            </w:tcBorders>
            <w:shd w:val="clear" w:color="auto" w:fill="FFFFFF"/>
            <w:vAlign w:val="center"/>
          </w:tcPr>
          <w:p w:rsidR="00AC3F49" w:rsidRDefault="00C45928">
            <w:pPr>
              <w:pStyle w:val="a4"/>
              <w:shd w:val="clear" w:color="auto" w:fill="auto"/>
              <w:jc w:val="right"/>
            </w:pPr>
            <w:r>
              <w:rPr>
                <w:b/>
                <w:bCs/>
              </w:rPr>
              <w:lastRenderedPageBreak/>
              <w:t>У цілому за вимогою 2.1:</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vAlign w:val="center"/>
          </w:tcPr>
          <w:p w:rsidR="00AC3F49" w:rsidRPr="00F07E76" w:rsidRDefault="00F07E76" w:rsidP="00F07E76">
            <w:pPr>
              <w:jc w:val="center"/>
              <w:rPr>
                <w:sz w:val="18"/>
                <w:szCs w:val="10"/>
              </w:rPr>
            </w:pPr>
            <w:r>
              <w:rPr>
                <w:sz w:val="18"/>
                <w:szCs w:val="10"/>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653"/>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rsidP="00EC357B">
            <w:pPr>
              <w:pStyle w:val="a4"/>
              <w:shd w:val="clear" w:color="auto" w:fill="auto"/>
              <w:jc w:val="center"/>
              <w:rPr>
                <w:sz w:val="28"/>
                <w:szCs w:val="28"/>
              </w:rPr>
            </w:pPr>
            <w:r>
              <w:rPr>
                <w:b/>
                <w:bCs/>
                <w:color w:val="001F5E"/>
                <w:sz w:val="28"/>
                <w:szCs w:val="28"/>
              </w:rPr>
              <w:t>Вимога 2.2. Застосування внутрішнього моніторингу, що передбачає систематичне відстеження та коригування результатів навчання кожного здобува</w:t>
            </w:r>
            <w:r w:rsidR="00EC357B">
              <w:rPr>
                <w:b/>
                <w:bCs/>
                <w:color w:val="001F5E"/>
                <w:sz w:val="28"/>
                <w:szCs w:val="28"/>
              </w:rPr>
              <w:t>ч</w:t>
            </w:r>
            <w:r>
              <w:rPr>
                <w:b/>
                <w:bCs/>
                <w:color w:val="001F5E"/>
                <w:sz w:val="28"/>
                <w:szCs w:val="28"/>
              </w:rPr>
              <w:t>а освіти</w:t>
            </w:r>
          </w:p>
        </w:tc>
      </w:tr>
      <w:tr w:rsidR="00682C4D" w:rsidTr="009B5CD0">
        <w:trPr>
          <w:trHeight w:hRule="exact" w:val="5564"/>
          <w:jc w:val="center"/>
        </w:trPr>
        <w:tc>
          <w:tcPr>
            <w:tcW w:w="2396" w:type="dxa"/>
            <w:gridSpan w:val="3"/>
            <w:tcBorders>
              <w:top w:val="single" w:sz="4" w:space="0" w:color="auto"/>
              <w:left w:val="single" w:sz="4" w:space="0" w:color="auto"/>
              <w:bottom w:val="single" w:sz="4" w:space="0" w:color="auto"/>
              <w:right w:val="single" w:sz="4" w:space="0" w:color="auto"/>
            </w:tcBorders>
            <w:shd w:val="clear" w:color="auto" w:fill="FFFFFF"/>
          </w:tcPr>
          <w:p w:rsidR="00682C4D" w:rsidRDefault="00682C4D" w:rsidP="00682C4D">
            <w:pPr>
              <w:pStyle w:val="a4"/>
              <w:shd w:val="clear" w:color="auto" w:fill="auto"/>
              <w:rPr>
                <w:b/>
                <w:bCs/>
                <w:color w:val="001F5E"/>
                <w:sz w:val="28"/>
                <w:szCs w:val="28"/>
              </w:rPr>
            </w:pPr>
            <w:r>
              <w:t>2.2.1. У закладі освіти здійснюється аналіз результатів навчання здобувачів освіти</w:t>
            </w:r>
          </w:p>
        </w:tc>
        <w:tc>
          <w:tcPr>
            <w:tcW w:w="9188" w:type="dxa"/>
            <w:gridSpan w:val="2"/>
            <w:tcBorders>
              <w:top w:val="single" w:sz="4" w:space="0" w:color="auto"/>
              <w:left w:val="single" w:sz="4" w:space="0" w:color="auto"/>
              <w:bottom w:val="single" w:sz="4" w:space="0" w:color="auto"/>
              <w:right w:val="single" w:sz="4" w:space="0" w:color="auto"/>
            </w:tcBorders>
            <w:shd w:val="clear" w:color="auto" w:fill="FFFFFF"/>
          </w:tcPr>
          <w:p w:rsidR="00682C4D" w:rsidRDefault="00682C4D" w:rsidP="00682C4D">
            <w:pPr>
              <w:pStyle w:val="a4"/>
              <w:shd w:val="clear" w:color="auto" w:fill="auto"/>
            </w:pPr>
            <w:r>
              <w:t>Система оцінювання навчальних досягнень учнів потребує постійного моніторингу з боку керівництва закладу освіти.</w:t>
            </w:r>
          </w:p>
          <w:p w:rsidR="00682C4D" w:rsidRDefault="00682C4D" w:rsidP="00682C4D">
            <w:pPr>
              <w:pStyle w:val="a4"/>
              <w:shd w:val="clear" w:color="auto" w:fill="auto"/>
            </w:pPr>
            <w:r>
              <w:t>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682C4D" w:rsidRDefault="00682C4D" w:rsidP="00682C4D">
            <w:pPr>
              <w:pStyle w:val="a4"/>
              <w:shd w:val="clear" w:color="auto" w:fill="auto"/>
            </w:pPr>
            <w:r>
              <w:t>Для моніторингу системи оцінювання навчальних досягнень учнів в нашому навчальному закладі використовуються такі основні джерела:</w:t>
            </w:r>
          </w:p>
          <w:p w:rsidR="00682C4D" w:rsidRDefault="00682C4D" w:rsidP="00682C4D">
            <w:pPr>
              <w:pStyle w:val="a4"/>
              <w:numPr>
                <w:ilvl w:val="0"/>
                <w:numId w:val="1"/>
              </w:numPr>
              <w:shd w:val="clear" w:color="auto" w:fill="auto"/>
              <w:tabs>
                <w:tab w:val="left" w:pos="182"/>
              </w:tabs>
            </w:pPr>
            <w:r>
              <w:t xml:space="preserve">результати </w:t>
            </w:r>
            <w:proofErr w:type="spellStart"/>
            <w:r>
              <w:t>моніторингів</w:t>
            </w:r>
            <w:proofErr w:type="spellEnd"/>
            <w:r>
              <w:t xml:space="preserve"> навчальних досягнень учнів (зовнішніх або внутрішніх) у вигляді стандартизованих тестів або у інших формах завдань;</w:t>
            </w:r>
          </w:p>
          <w:p w:rsidR="00682C4D" w:rsidRDefault="00682C4D" w:rsidP="00682C4D">
            <w:pPr>
              <w:pStyle w:val="a4"/>
              <w:numPr>
                <w:ilvl w:val="0"/>
                <w:numId w:val="1"/>
              </w:numPr>
              <w:shd w:val="clear" w:color="auto" w:fill="auto"/>
              <w:tabs>
                <w:tab w:val="left" w:pos="144"/>
              </w:tabs>
            </w:pPr>
            <w:r>
              <w:t>результати ДПА у початковій, базовій та старшій школі ( у зв’язку з введенням воєнного стану відмінено проходження ДПА в початковій, базовій та старшій школі);</w:t>
            </w:r>
          </w:p>
          <w:p w:rsidR="00682C4D" w:rsidRDefault="00682C4D" w:rsidP="00682C4D">
            <w:pPr>
              <w:pStyle w:val="a4"/>
              <w:numPr>
                <w:ilvl w:val="0"/>
                <w:numId w:val="1"/>
              </w:numPr>
              <w:shd w:val="clear" w:color="auto" w:fill="auto"/>
              <w:tabs>
                <w:tab w:val="left" w:pos="149"/>
              </w:tabs>
            </w:pPr>
            <w:r>
              <w:t>підсумкове оцінювання учнів у класному журналі.</w:t>
            </w:r>
          </w:p>
          <w:p w:rsidR="00121618" w:rsidRDefault="00682C4D" w:rsidP="00121618">
            <w:pPr>
              <w:pStyle w:val="a4"/>
              <w:shd w:val="clear" w:color="auto" w:fill="auto"/>
            </w:pPr>
            <w:r>
              <w:t>Дослідження кореляції між результатами моніторингу або ДПА і підсумковим оцінюванням учителя з предмету (курсу) дає нам інформацію про об’єктивність системи оцінювання навчальних досягнень учнів.</w:t>
            </w:r>
            <w:r w:rsidR="00121618">
              <w:t xml:space="preserve"> </w:t>
            </w:r>
            <w:r w:rsidR="00121618">
              <w:t>Результати аналізу моніторингових досліджень розглядаються на засіданнях педагогічної ради; засіданнях методичних об’єднань закладу освіти; засіданнях атестаційної комісії педагогічних працівників та прийнято рішення про вдосконалення освітньої діяльності.</w:t>
            </w:r>
          </w:p>
          <w:p w:rsidR="00682C4D" w:rsidRDefault="00121618" w:rsidP="00121618">
            <w:pPr>
              <w:pStyle w:val="a4"/>
              <w:shd w:val="clear" w:color="auto" w:fill="auto"/>
              <w:rPr>
                <w:b/>
                <w:bCs/>
                <w:color w:val="001F5E"/>
                <w:sz w:val="28"/>
                <w:szCs w:val="28"/>
              </w:rPr>
            </w:pPr>
            <w:r>
              <w:t xml:space="preserve">Вчителі готові </w:t>
            </w:r>
            <w:proofErr w:type="spellStart"/>
            <w:r>
              <w:t>внести</w:t>
            </w:r>
            <w:proofErr w:type="spellEnd"/>
            <w:r>
              <w:t xml:space="preserve"> зміни в практику оцінювання навчальних досягнень учнів у разі виявлення проблем</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jc w:val="center"/>
              <w:rPr>
                <w:b/>
                <w:bCs/>
                <w:color w:val="001F5E"/>
                <w:sz w:val="28"/>
                <w:szCs w:val="28"/>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jc w:val="center"/>
              <w:rPr>
                <w:b/>
                <w:bCs/>
                <w:color w:val="001F5E"/>
                <w:sz w:val="28"/>
                <w:szCs w:val="28"/>
              </w:rPr>
            </w:pPr>
            <w:r>
              <w:rPr>
                <w:b/>
                <w:bCs/>
                <w:color w:val="001F5E"/>
                <w:sz w:val="28"/>
                <w:szCs w:val="28"/>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jc w:val="center"/>
              <w:rPr>
                <w:b/>
                <w:bCs/>
                <w:color w:val="001F5E"/>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682C4D" w:rsidRDefault="00682C4D" w:rsidP="00682C4D">
            <w:pPr>
              <w:pStyle w:val="a4"/>
              <w:shd w:val="clear" w:color="auto" w:fill="auto"/>
              <w:jc w:val="center"/>
              <w:rPr>
                <w:b/>
                <w:bCs/>
                <w:color w:val="001F5E"/>
                <w:sz w:val="28"/>
                <w:szCs w:val="28"/>
              </w:rPr>
            </w:pPr>
          </w:p>
        </w:tc>
      </w:tr>
      <w:tr w:rsidR="00121618" w:rsidTr="009B5CD0">
        <w:trPr>
          <w:trHeight w:hRule="exact" w:val="3119"/>
          <w:jc w:val="center"/>
        </w:trPr>
        <w:tc>
          <w:tcPr>
            <w:tcW w:w="2396" w:type="dxa"/>
            <w:gridSpan w:val="3"/>
            <w:tcBorders>
              <w:top w:val="single" w:sz="4" w:space="0" w:color="auto"/>
              <w:left w:val="single" w:sz="4" w:space="0" w:color="auto"/>
              <w:bottom w:val="single" w:sz="4" w:space="0" w:color="auto"/>
              <w:right w:val="single" w:sz="4" w:space="0" w:color="auto"/>
            </w:tcBorders>
            <w:shd w:val="clear" w:color="auto" w:fill="FFFFFF"/>
          </w:tcPr>
          <w:p w:rsidR="00121618" w:rsidRDefault="00121618" w:rsidP="00682C4D">
            <w:pPr>
              <w:pStyle w:val="a4"/>
              <w:shd w:val="clear" w:color="auto" w:fill="auto"/>
            </w:pPr>
            <w:r>
              <w:t>2.2.2. У закладі освіти впроваджується система формувального оцінювання</w:t>
            </w:r>
          </w:p>
        </w:tc>
        <w:tc>
          <w:tcPr>
            <w:tcW w:w="9188" w:type="dxa"/>
            <w:gridSpan w:val="2"/>
            <w:tcBorders>
              <w:top w:val="single" w:sz="4" w:space="0" w:color="auto"/>
              <w:left w:val="single" w:sz="4" w:space="0" w:color="auto"/>
              <w:bottom w:val="single" w:sz="4" w:space="0" w:color="auto"/>
              <w:right w:val="single" w:sz="4" w:space="0" w:color="auto"/>
            </w:tcBorders>
            <w:shd w:val="clear" w:color="auto" w:fill="FFFFFF"/>
          </w:tcPr>
          <w:p w:rsidR="00121618" w:rsidRDefault="00121618" w:rsidP="00121618">
            <w:pPr>
              <w:pStyle w:val="a4"/>
              <w:shd w:val="clear" w:color="auto" w:fill="auto"/>
            </w:pPr>
            <w: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w:t>
            </w:r>
          </w:p>
          <w:p w:rsidR="00121618" w:rsidRDefault="00121618" w:rsidP="00121618">
            <w:pPr>
              <w:pStyle w:val="a4"/>
              <w:shd w:val="clear" w:color="auto" w:fill="auto"/>
            </w:pPr>
            <w:r>
              <w:t>Тому в освітньому процесі неможливо обійтись без формувального оцінювання. Воно оцінює процес навчання учнів, а не результат.</w:t>
            </w:r>
          </w:p>
          <w:p w:rsidR="00121618" w:rsidRDefault="00121618" w:rsidP="00121618">
            <w:pPr>
              <w:pStyle w:val="a4"/>
              <w:shd w:val="clear" w:color="auto" w:fill="auto"/>
            </w:pPr>
            <w:r>
              <w:t>У формувальному оцінюванні переважає оцінювання описове, яке спрямовується на індивідуальний прогрес учня.</w:t>
            </w:r>
          </w:p>
          <w:p w:rsidR="00121618" w:rsidRDefault="00121618" w:rsidP="00121618">
            <w:pPr>
              <w:pStyle w:val="a4"/>
              <w:shd w:val="clear" w:color="auto" w:fill="auto"/>
            </w:pPr>
            <w:r>
              <w:t>Невелика кількість вчителів використовує формувальне оцінювання в своїй роботі</w:t>
            </w:r>
          </w:p>
          <w:p w:rsidR="00121618" w:rsidRDefault="00121618" w:rsidP="00121618">
            <w:pPr>
              <w:pStyle w:val="a4"/>
              <w:shd w:val="clear" w:color="auto" w:fill="auto"/>
            </w:pPr>
            <w:r>
              <w:t>Формувальне оцінювання використовується вчителями молодшої ланки. Для учнів середніх та старших класів використовують бальну систему оцінювання.</w:t>
            </w:r>
          </w:p>
          <w:p w:rsidR="00121618" w:rsidRDefault="00121618" w:rsidP="00682C4D">
            <w:pPr>
              <w:pStyle w:val="a4"/>
              <w:shd w:val="clear" w:color="auto" w:fill="auto"/>
            </w:pP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1618" w:rsidRDefault="00121618" w:rsidP="00682C4D">
            <w:pPr>
              <w:pStyle w:val="a4"/>
              <w:shd w:val="clear" w:color="auto" w:fill="auto"/>
              <w:jc w:val="center"/>
              <w:rPr>
                <w:b/>
                <w:bCs/>
                <w:color w:val="001F5E"/>
                <w:sz w:val="28"/>
                <w:szCs w:val="28"/>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1618" w:rsidRDefault="00121618" w:rsidP="00682C4D">
            <w:pPr>
              <w:pStyle w:val="a4"/>
              <w:shd w:val="clear" w:color="auto" w:fill="auto"/>
              <w:jc w:val="center"/>
              <w:rPr>
                <w:b/>
                <w:bCs/>
                <w:color w:val="001F5E"/>
                <w:sz w:val="28"/>
                <w:szCs w:val="28"/>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1618" w:rsidRDefault="00121618" w:rsidP="00682C4D">
            <w:pPr>
              <w:pStyle w:val="a4"/>
              <w:shd w:val="clear" w:color="auto" w:fill="auto"/>
              <w:jc w:val="center"/>
              <w:rPr>
                <w:b/>
                <w:bCs/>
                <w:color w:val="001F5E"/>
                <w:sz w:val="28"/>
                <w:szCs w:val="28"/>
              </w:rPr>
            </w:pPr>
            <w:r>
              <w:rPr>
                <w:sz w:val="26"/>
                <w:szCs w:val="26"/>
              </w:rPr>
              <w:t>+</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121618" w:rsidRDefault="00121618" w:rsidP="00682C4D">
            <w:pPr>
              <w:pStyle w:val="a4"/>
              <w:shd w:val="clear" w:color="auto" w:fill="auto"/>
              <w:jc w:val="center"/>
              <w:rPr>
                <w:b/>
                <w:bCs/>
                <w:color w:val="001F5E"/>
                <w:sz w:val="28"/>
                <w:szCs w:val="28"/>
              </w:rPr>
            </w:pPr>
          </w:p>
        </w:tc>
      </w:tr>
      <w:tr w:rsidR="00AC3F49" w:rsidTr="009B5CD0">
        <w:trPr>
          <w:trHeight w:hRule="exact" w:val="586"/>
          <w:jc w:val="center"/>
        </w:trPr>
        <w:tc>
          <w:tcPr>
            <w:tcW w:w="2387" w:type="dxa"/>
            <w:gridSpan w:val="2"/>
            <w:tcBorders>
              <w:top w:val="single" w:sz="4" w:space="0" w:color="auto"/>
              <w:left w:val="single" w:sz="4" w:space="0" w:color="auto"/>
            </w:tcBorders>
            <w:shd w:val="clear" w:color="auto" w:fill="FFFFFF"/>
          </w:tcPr>
          <w:p w:rsidR="00AC3F49" w:rsidRDefault="00AC3F49" w:rsidP="00EC357B">
            <w:pPr>
              <w:pStyle w:val="a4"/>
              <w:shd w:val="clear" w:color="auto" w:fill="auto"/>
            </w:pPr>
          </w:p>
        </w:tc>
        <w:tc>
          <w:tcPr>
            <w:tcW w:w="9183" w:type="dxa"/>
            <w:gridSpan w:val="2"/>
            <w:tcBorders>
              <w:top w:val="single" w:sz="4" w:space="0" w:color="auto"/>
              <w:left w:val="single" w:sz="4" w:space="0" w:color="auto"/>
            </w:tcBorders>
            <w:shd w:val="clear" w:color="auto" w:fill="FFFFFF"/>
          </w:tcPr>
          <w:p w:rsidR="00AC3F49" w:rsidRDefault="00C45928" w:rsidP="00EC357B">
            <w:pPr>
              <w:pStyle w:val="a4"/>
              <w:shd w:val="clear" w:color="auto" w:fill="auto"/>
            </w:pPr>
            <w:r>
              <w:t xml:space="preserve">Тому вивчити впровадження формувального оцінювання в систему оцінювання </w:t>
            </w:r>
            <w:proofErr w:type="spellStart"/>
            <w:r>
              <w:t>навчаль</w:t>
            </w:r>
            <w:proofErr w:type="spellEnd"/>
            <w:r w:rsidR="002070DC">
              <w:t>-</w:t>
            </w:r>
            <w:r>
              <w:t>них досягнень учнів можна у процесі спостереження за проведенням навчальних занять.</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523"/>
          <w:jc w:val="center"/>
        </w:trPr>
        <w:tc>
          <w:tcPr>
            <w:tcW w:w="11570" w:type="dxa"/>
            <w:gridSpan w:val="4"/>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2.2:</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224B65">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1028"/>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15355B"/>
                <w:sz w:val="28"/>
                <w:szCs w:val="28"/>
              </w:rPr>
              <w:t xml:space="preserve">Вимога 2.3. Спрямованість системи оцінювання на формування у здобувачів освіти відповідальності за результати свого навчання, здатності до </w:t>
            </w:r>
            <w:proofErr w:type="spellStart"/>
            <w:r>
              <w:rPr>
                <w:b/>
                <w:bCs/>
                <w:color w:val="15355B"/>
                <w:sz w:val="28"/>
                <w:szCs w:val="28"/>
              </w:rPr>
              <w:t>самооцінювання</w:t>
            </w:r>
            <w:proofErr w:type="spellEnd"/>
          </w:p>
        </w:tc>
      </w:tr>
      <w:tr w:rsidR="00AC3F49" w:rsidTr="009B5CD0">
        <w:trPr>
          <w:trHeight w:hRule="exact" w:val="3361"/>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r>
              <w:t>2.3.1. Заклад освіти сприяє формуванню у здобувачів освіти відповідального ставлення до результатів навчання</w:t>
            </w:r>
          </w:p>
        </w:tc>
        <w:tc>
          <w:tcPr>
            <w:tcW w:w="9183" w:type="dxa"/>
            <w:gridSpan w:val="2"/>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r>
              <w:t>Освітній процес неможливий без мотивації учнів до навчання, яка сприяє інтелектуальному розвиткові дитини, а також є рушійною силою удосконалення особистості в цілому.</w:t>
            </w:r>
          </w:p>
          <w:p w:rsidR="0091565D" w:rsidRDefault="0091565D" w:rsidP="00EC357B">
            <w:pPr>
              <w:pStyle w:val="a4"/>
              <w:shd w:val="clear" w:color="auto" w:fill="auto"/>
            </w:pPr>
            <w:r>
              <w:t>Вчителі приділяють велику увагу мотивації учнів до навчання.</w:t>
            </w:r>
          </w:p>
          <w:p w:rsidR="00AC3F49" w:rsidRDefault="0091565D" w:rsidP="00EC357B">
            <w:pPr>
              <w:pStyle w:val="a4"/>
              <w:shd w:val="clear" w:color="auto" w:fill="auto"/>
            </w:pPr>
            <w:r>
              <w:t>Педагоги мають чітко визначену мету та орієнтують</w:t>
            </w:r>
            <w:r w:rsidR="00C45928">
              <w:t xml:space="preserve"> учнів на прикл</w:t>
            </w:r>
            <w:r>
              <w:t>адний характер навчання, ставлять проблемні питання, формують</w:t>
            </w:r>
            <w:r w:rsidR="00C45928">
              <w:t xml:space="preserve"> критичне мислення. </w:t>
            </w:r>
            <w:r>
              <w:t xml:space="preserve">Учні відчувають відповідальність за результат своєї роботи. </w:t>
            </w:r>
          </w:p>
          <w:p w:rsidR="00AC3F49" w:rsidRDefault="00C45928" w:rsidP="00EC357B">
            <w:pPr>
              <w:pStyle w:val="a4"/>
              <w:shd w:val="clear" w:color="auto" w:fill="auto"/>
            </w:pPr>
            <w:r>
              <w:t>Для мотивації до навчання учнів у закладі освіти проводиться профорієнтаційна робота, виховні заходи. Дане питання розглядалося на засіданні педагогічної ради, засіданнях методичних об'єднань.</w:t>
            </w:r>
          </w:p>
          <w:p w:rsidR="00AC3F49" w:rsidRDefault="0091565D" w:rsidP="00EC357B">
            <w:pPr>
              <w:pStyle w:val="a4"/>
              <w:shd w:val="clear" w:color="auto" w:fill="auto"/>
            </w:pPr>
            <w:r>
              <w:t>З</w:t>
            </w:r>
            <w:r w:rsidR="00C45928">
              <w:t>доб</w:t>
            </w:r>
            <w:r>
              <w:t>увачі</w:t>
            </w:r>
            <w:r w:rsidR="00C45928">
              <w:t xml:space="preserve"> освіти </w:t>
            </w:r>
            <w:proofErr w:type="spellStart"/>
            <w:r w:rsidR="00C45928">
              <w:t>відповідально</w:t>
            </w:r>
            <w:proofErr w:type="spellEnd"/>
            <w:r w:rsidR="00C45928">
              <w:t xml:space="preserve"> ставляться до процесу навчання, оволодіння освітньою програмою.</w:t>
            </w:r>
          </w:p>
        </w:tc>
        <w:tc>
          <w:tcPr>
            <w:tcW w:w="992" w:type="dxa"/>
            <w:gridSpan w:val="3"/>
            <w:tcBorders>
              <w:top w:val="single" w:sz="4" w:space="0" w:color="auto"/>
              <w:left w:val="single" w:sz="4" w:space="0" w:color="auto"/>
              <w:bottom w:val="single" w:sz="4" w:space="0" w:color="auto"/>
            </w:tcBorders>
            <w:shd w:val="clear" w:color="auto" w:fill="FFFFFF"/>
            <w:vAlign w:val="center"/>
          </w:tcPr>
          <w:p w:rsidR="00AC3F49" w:rsidRPr="0091565D" w:rsidRDefault="00AC3F49" w:rsidP="0091565D">
            <w:pPr>
              <w:jc w:val="center"/>
              <w:rPr>
                <w:sz w:val="18"/>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Pr="00121618" w:rsidRDefault="0091565D" w:rsidP="0091565D">
            <w:pPr>
              <w:jc w:val="center"/>
              <w:rPr>
                <w:rFonts w:ascii="Times New Roman" w:hAnsi="Times New Roman" w:cs="Times New Roman"/>
                <w:sz w:val="28"/>
                <w:szCs w:val="28"/>
              </w:rPr>
            </w:pPr>
            <w:r w:rsidRPr="00121618">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Pr="0091565D" w:rsidRDefault="00AC3F49" w:rsidP="0091565D">
            <w:pPr>
              <w:pStyle w:val="a4"/>
              <w:shd w:val="clear" w:color="auto" w:fill="auto"/>
              <w:jc w:val="center"/>
              <w:rPr>
                <w:sz w:val="18"/>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91565D" w:rsidRDefault="00AC3F49" w:rsidP="0091565D">
            <w:pPr>
              <w:jc w:val="center"/>
              <w:rPr>
                <w:sz w:val="18"/>
                <w:szCs w:val="10"/>
              </w:rPr>
            </w:pPr>
          </w:p>
        </w:tc>
      </w:tr>
      <w:tr w:rsidR="00AC3F49" w:rsidTr="009B5CD0">
        <w:trPr>
          <w:trHeight w:hRule="exact" w:val="2686"/>
          <w:jc w:val="center"/>
        </w:trPr>
        <w:tc>
          <w:tcPr>
            <w:tcW w:w="2387" w:type="dxa"/>
            <w:gridSpan w:val="2"/>
            <w:tcBorders>
              <w:top w:val="single" w:sz="4" w:space="0" w:color="auto"/>
              <w:left w:val="single" w:sz="4" w:space="0" w:color="auto"/>
            </w:tcBorders>
            <w:shd w:val="clear" w:color="auto" w:fill="FFFFFF"/>
          </w:tcPr>
          <w:p w:rsidR="00AC3F49" w:rsidRDefault="00C45928" w:rsidP="00EC357B">
            <w:pPr>
              <w:pStyle w:val="a4"/>
              <w:shd w:val="clear" w:color="auto" w:fill="auto"/>
            </w:pPr>
            <w:r>
              <w:t xml:space="preserve">2.3.2. Заклад освіти забезпечує </w:t>
            </w:r>
            <w:proofErr w:type="spellStart"/>
            <w:r>
              <w:t>самооцінювання</w:t>
            </w:r>
            <w:proofErr w:type="spellEnd"/>
            <w:r>
              <w:t xml:space="preserve"> та </w:t>
            </w:r>
            <w:proofErr w:type="spellStart"/>
            <w:r>
              <w:t>взаємооцінювання</w:t>
            </w:r>
            <w:proofErr w:type="spellEnd"/>
            <w:r>
              <w:t xml:space="preserve"> здобувачів освіти</w:t>
            </w:r>
          </w:p>
        </w:tc>
        <w:tc>
          <w:tcPr>
            <w:tcW w:w="9183" w:type="dxa"/>
            <w:gridSpan w:val="2"/>
            <w:tcBorders>
              <w:top w:val="single" w:sz="4" w:space="0" w:color="auto"/>
              <w:left w:val="single" w:sz="4" w:space="0" w:color="auto"/>
            </w:tcBorders>
            <w:shd w:val="clear" w:color="auto" w:fill="FFFFFF"/>
          </w:tcPr>
          <w:p w:rsidR="00AC3F49" w:rsidRDefault="00C45928" w:rsidP="00EC357B">
            <w:pPr>
              <w:pStyle w:val="a4"/>
              <w:shd w:val="clear" w:color="auto" w:fill="auto"/>
            </w:pPr>
            <w:r>
              <w:t xml:space="preserve">Найактивніше особистість формується у процесі самостійно організованої діяльності (праці, самонавчання, самовиховання, </w:t>
            </w:r>
            <w:proofErr w:type="spellStart"/>
            <w:r>
              <w:t>самооцінювання</w:t>
            </w:r>
            <w:proofErr w:type="spellEnd"/>
            <w:r>
              <w:t>) під кваліфікованим педагогічним керівництвом</w:t>
            </w:r>
            <w:r w:rsidR="0091565D">
              <w:t>.</w:t>
            </w:r>
          </w:p>
          <w:p w:rsidR="0091565D" w:rsidRDefault="0091565D" w:rsidP="00EC357B">
            <w:pPr>
              <w:pStyle w:val="a4"/>
              <w:shd w:val="clear" w:color="auto" w:fill="auto"/>
            </w:pPr>
            <w:r>
              <w:t xml:space="preserve">В нашому навчальному закладі застосовується методики </w:t>
            </w:r>
            <w:proofErr w:type="spellStart"/>
            <w:r>
              <w:t>самооцінювання</w:t>
            </w:r>
            <w:proofErr w:type="spellEnd"/>
            <w:r>
              <w:t xml:space="preserve"> та </w:t>
            </w:r>
            <w:proofErr w:type="spellStart"/>
            <w:r>
              <w:t>взаємооцінювання</w:t>
            </w:r>
            <w:proofErr w:type="spellEnd"/>
            <w:r>
              <w:t xml:space="preserve"> здобувачів освіти, у них є цілі, яких вони досягають в процесі навчання. Учні розуміють критерії оцінювання.</w:t>
            </w:r>
          </w:p>
          <w:p w:rsidR="00AC3F49" w:rsidRDefault="00C45928" w:rsidP="00EC357B">
            <w:pPr>
              <w:pStyle w:val="a4"/>
              <w:shd w:val="clear" w:color="auto" w:fill="auto"/>
            </w:pPr>
            <w:r>
              <w:t xml:space="preserve">Основною метою </w:t>
            </w:r>
            <w:proofErr w:type="spellStart"/>
            <w:r>
              <w:t>взаємооцінювання</w:t>
            </w:r>
            <w:proofErr w:type="spellEnd"/>
            <w:r>
              <w:t xml:space="preserve"> є відзначення сильних і слабких сторін інших робіт і, таким чином, аналіз власного прогресу.</w:t>
            </w:r>
          </w:p>
          <w:p w:rsidR="00AC3F49" w:rsidRDefault="0091565D" w:rsidP="00EC357B">
            <w:pPr>
              <w:pStyle w:val="a4"/>
              <w:shd w:val="clear" w:color="auto" w:fill="auto"/>
            </w:pPr>
            <w:r>
              <w:t xml:space="preserve">Вчителі </w:t>
            </w:r>
            <w:r w:rsidR="00C45928">
              <w:t xml:space="preserve"> закладу освіти застосовує </w:t>
            </w:r>
            <w:proofErr w:type="spellStart"/>
            <w:r w:rsidR="00C45928">
              <w:t>самооцінювання</w:t>
            </w:r>
            <w:proofErr w:type="spellEnd"/>
            <w:r w:rsidR="00C45928">
              <w:t xml:space="preserve"> і </w:t>
            </w:r>
            <w:proofErr w:type="spellStart"/>
            <w:r w:rsidR="00C45928">
              <w:t>взаємооцінювання</w:t>
            </w:r>
            <w:proofErr w:type="spellEnd"/>
            <w:r w:rsidR="00C45928">
              <w:t xml:space="preserve"> учнів.</w:t>
            </w:r>
          </w:p>
          <w:p w:rsidR="00AC3F49" w:rsidRDefault="00AC3F49" w:rsidP="00EC357B">
            <w:pPr>
              <w:pStyle w:val="a4"/>
              <w:shd w:val="clear" w:color="auto" w:fill="auto"/>
            </w:pPr>
          </w:p>
        </w:tc>
        <w:tc>
          <w:tcPr>
            <w:tcW w:w="992" w:type="dxa"/>
            <w:gridSpan w:val="3"/>
            <w:tcBorders>
              <w:top w:val="single" w:sz="4" w:space="0" w:color="auto"/>
              <w:left w:val="single" w:sz="4" w:space="0" w:color="auto"/>
            </w:tcBorders>
            <w:shd w:val="clear" w:color="auto" w:fill="FFFFFF"/>
            <w:vAlign w:val="center"/>
          </w:tcPr>
          <w:p w:rsidR="00AC3F49" w:rsidRPr="0091565D" w:rsidRDefault="00AC3F49" w:rsidP="0091565D">
            <w:pPr>
              <w:jc w:val="center"/>
              <w:rPr>
                <w:rFonts w:ascii="Times New Roman" w:hAnsi="Times New Roman" w:cs="Times New Roman"/>
                <w:sz w:val="28"/>
                <w:szCs w:val="28"/>
              </w:rPr>
            </w:pPr>
          </w:p>
        </w:tc>
        <w:tc>
          <w:tcPr>
            <w:tcW w:w="1149" w:type="dxa"/>
            <w:gridSpan w:val="3"/>
            <w:tcBorders>
              <w:top w:val="single" w:sz="4" w:space="0" w:color="auto"/>
              <w:left w:val="single" w:sz="4" w:space="0" w:color="auto"/>
            </w:tcBorders>
            <w:shd w:val="clear" w:color="auto" w:fill="FFFFFF"/>
            <w:vAlign w:val="center"/>
          </w:tcPr>
          <w:p w:rsidR="00AC3F49" w:rsidRPr="0091565D" w:rsidRDefault="0091565D" w:rsidP="0091565D">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Pr="0091565D" w:rsidRDefault="00AC3F49" w:rsidP="0091565D">
            <w:pPr>
              <w:pStyle w:val="a4"/>
              <w:shd w:val="clear" w:color="auto" w:fill="auto"/>
              <w:jc w:val="center"/>
              <w:rPr>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91565D" w:rsidRDefault="00AC3F49" w:rsidP="0091565D">
            <w:pPr>
              <w:jc w:val="center"/>
              <w:rPr>
                <w:rFonts w:ascii="Times New Roman" w:hAnsi="Times New Roman" w:cs="Times New Roman"/>
                <w:sz w:val="28"/>
                <w:szCs w:val="28"/>
              </w:rPr>
            </w:pPr>
          </w:p>
        </w:tc>
      </w:tr>
      <w:tr w:rsidR="00AC3F49" w:rsidTr="009B5CD0">
        <w:trPr>
          <w:trHeight w:hRule="exact" w:val="540"/>
          <w:jc w:val="center"/>
        </w:trPr>
        <w:tc>
          <w:tcPr>
            <w:tcW w:w="11570" w:type="dxa"/>
            <w:gridSpan w:val="4"/>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2.3:</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Pr="0091565D" w:rsidRDefault="0091565D" w:rsidP="0091565D">
            <w:pPr>
              <w:jc w:val="center"/>
              <w:rPr>
                <w:rFonts w:ascii="Times New Roman" w:hAnsi="Times New Roman" w:cs="Times New Roman"/>
                <w:sz w:val="28"/>
                <w:szCs w:val="28"/>
              </w:rPr>
            </w:pPr>
            <w:r w:rsidRPr="0091565D">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718"/>
          <w:jc w:val="center"/>
        </w:trPr>
        <w:tc>
          <w:tcPr>
            <w:tcW w:w="11570" w:type="dxa"/>
            <w:gridSpan w:val="4"/>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right"/>
            </w:pPr>
            <w:r>
              <w:rPr>
                <w:b/>
                <w:bCs/>
                <w:i/>
                <w:iCs/>
              </w:rPr>
              <w:t>Загалом за напрямом II. Система оцінювання здобувачів освіти</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Pr="0091565D" w:rsidRDefault="0091565D" w:rsidP="0091565D">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854"/>
          <w:jc w:val="center"/>
        </w:trPr>
        <w:tc>
          <w:tcPr>
            <w:tcW w:w="15721" w:type="dxa"/>
            <w:gridSpan w:val="13"/>
            <w:tcBorders>
              <w:top w:val="single" w:sz="4" w:space="0" w:color="auto"/>
              <w:left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BD0000"/>
                <w:sz w:val="28"/>
                <w:szCs w:val="28"/>
              </w:rPr>
              <w:lastRenderedPageBreak/>
              <w:t>НАПРЯМ 3.</w:t>
            </w:r>
          </w:p>
          <w:p w:rsidR="00AC3F49" w:rsidRDefault="00C45928">
            <w:pPr>
              <w:pStyle w:val="a4"/>
              <w:shd w:val="clear" w:color="auto" w:fill="auto"/>
              <w:jc w:val="center"/>
              <w:rPr>
                <w:sz w:val="28"/>
                <w:szCs w:val="28"/>
              </w:rPr>
            </w:pPr>
            <w:r>
              <w:rPr>
                <w:b/>
                <w:bCs/>
                <w:color w:val="BD0000"/>
                <w:sz w:val="28"/>
                <w:szCs w:val="28"/>
              </w:rPr>
              <w:t>ПЕДАГОГІЧНА ДІЯЛЬНІСТЬ ПЕДАГОГІЧНИХ ПРАЦІВНИКІВ ЗАКЛАДУ ОСВІТИ</w:t>
            </w:r>
          </w:p>
        </w:tc>
      </w:tr>
      <w:tr w:rsidR="00AC3F49" w:rsidTr="009B5CD0">
        <w:trPr>
          <w:trHeight w:hRule="exact" w:val="1046"/>
          <w:jc w:val="center"/>
        </w:trPr>
        <w:tc>
          <w:tcPr>
            <w:tcW w:w="15721" w:type="dxa"/>
            <w:gridSpan w:val="13"/>
            <w:tcBorders>
              <w:top w:val="single" w:sz="4" w:space="0" w:color="auto"/>
              <w:left w:val="single" w:sz="4" w:space="0" w:color="auto"/>
              <w:right w:val="single" w:sz="4" w:space="0" w:color="auto"/>
            </w:tcBorders>
            <w:shd w:val="clear" w:color="auto" w:fill="FFFFFF"/>
            <w:vAlign w:val="center"/>
          </w:tcPr>
          <w:p w:rsidR="00AC3F49" w:rsidRDefault="00C45928">
            <w:pPr>
              <w:pStyle w:val="a4"/>
              <w:shd w:val="clear" w:color="auto" w:fill="auto"/>
              <w:jc w:val="center"/>
              <w:rPr>
                <w:sz w:val="28"/>
                <w:szCs w:val="28"/>
              </w:rPr>
            </w:pPr>
            <w:r>
              <w:rPr>
                <w:b/>
                <w:bCs/>
                <w:color w:val="001F5E"/>
                <w:sz w:val="28"/>
                <w:szCs w:val="28"/>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b/>
                <w:bCs/>
                <w:color w:val="001F5E"/>
                <w:sz w:val="28"/>
                <w:szCs w:val="28"/>
              </w:rPr>
              <w:t>компетентностей</w:t>
            </w:r>
            <w:proofErr w:type="spellEnd"/>
            <w:r>
              <w:rPr>
                <w:b/>
                <w:bCs/>
                <w:color w:val="001F5E"/>
                <w:sz w:val="28"/>
                <w:szCs w:val="28"/>
              </w:rPr>
              <w:t xml:space="preserve"> здобувачів освіти</w:t>
            </w:r>
          </w:p>
        </w:tc>
      </w:tr>
      <w:tr w:rsidR="00AC3F49" w:rsidTr="009B5CD0">
        <w:trPr>
          <w:trHeight w:hRule="exact" w:val="2519"/>
          <w:jc w:val="center"/>
        </w:trPr>
        <w:tc>
          <w:tcPr>
            <w:tcW w:w="2387" w:type="dxa"/>
            <w:gridSpan w:val="2"/>
            <w:tcBorders>
              <w:top w:val="single" w:sz="4" w:space="0" w:color="auto"/>
              <w:left w:val="single" w:sz="4" w:space="0" w:color="auto"/>
            </w:tcBorders>
            <w:shd w:val="clear" w:color="auto" w:fill="FFFFFF"/>
          </w:tcPr>
          <w:p w:rsidR="00AC3F49" w:rsidRDefault="00C45928" w:rsidP="00182C8C">
            <w:pPr>
              <w:pStyle w:val="a4"/>
              <w:shd w:val="clear" w:color="auto" w:fill="auto"/>
            </w:pPr>
            <w:r>
              <w:t>3.1.1. Педагогічні працівники планують свою діяльніс</w:t>
            </w:r>
            <w:r w:rsidR="00EC357B">
              <w:t>ть, аналізують її результативні</w:t>
            </w:r>
            <w:r>
              <w:t>сть</w:t>
            </w:r>
          </w:p>
        </w:tc>
        <w:tc>
          <w:tcPr>
            <w:tcW w:w="9183" w:type="dxa"/>
            <w:gridSpan w:val="2"/>
            <w:tcBorders>
              <w:top w:val="single" w:sz="4" w:space="0" w:color="auto"/>
              <w:left w:val="single" w:sz="4" w:space="0" w:color="auto"/>
            </w:tcBorders>
            <w:shd w:val="clear" w:color="auto" w:fill="FFFFFF"/>
          </w:tcPr>
          <w:p w:rsidR="001F687C" w:rsidRDefault="00C45928" w:rsidP="00182C8C">
            <w:pPr>
              <w:pStyle w:val="a4"/>
              <w:shd w:val="clear" w:color="auto" w:fill="auto"/>
            </w:pPr>
            <w:r>
              <w:t>У всіх вчителів наявні календарно-тематичні плани. Календарно-тематичне планування відповідає освітній програмі закладу освіти, розробляється на семестр. Форма ведення календарно-тематичного плану є довільною. Календарно</w:t>
            </w:r>
            <w:r w:rsidR="001F687C">
              <w:t xml:space="preserve">-тематичні плани </w:t>
            </w:r>
            <w:r>
              <w:t xml:space="preserve"> погоджуються за</w:t>
            </w:r>
            <w:r w:rsidR="001F687C">
              <w:t>ступником директора з навчально-виховної</w:t>
            </w:r>
            <w:r>
              <w:t xml:space="preserve"> роботи. </w:t>
            </w:r>
          </w:p>
          <w:p w:rsidR="00AC3F49" w:rsidRDefault="00C45928" w:rsidP="00182C8C">
            <w:pPr>
              <w:pStyle w:val="a4"/>
              <w:shd w:val="clear" w:color="auto" w:fill="auto"/>
            </w:pPr>
            <w:r>
              <w:t>Зміст календарно-тематичного планування в основному відповідає очікуваним результатам навчально-пізнавальної діяльності учнів згідно навчальних програм предметів (курсів).</w:t>
            </w:r>
          </w:p>
          <w:p w:rsidR="00AC3F49" w:rsidRDefault="00C45928" w:rsidP="00182C8C">
            <w:pPr>
              <w:pStyle w:val="a4"/>
              <w:shd w:val="clear" w:color="auto" w:fill="auto"/>
              <w:spacing w:line="221" w:lineRule="auto"/>
            </w:pPr>
            <w:r>
              <w:t xml:space="preserve">У календарно-тематичному плануванні більшості вчителів простежується </w:t>
            </w:r>
            <w:proofErr w:type="spellStart"/>
            <w:r>
              <w:t>компетентнісний</w:t>
            </w:r>
            <w:proofErr w:type="spellEnd"/>
            <w:r>
              <w:t xml:space="preserve"> підхід у викладанні</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vAlign w:val="center"/>
          </w:tcPr>
          <w:p w:rsidR="00AC3F49" w:rsidRDefault="001F687C">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271"/>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pPr>
              <w:pStyle w:val="a4"/>
              <w:shd w:val="clear" w:color="auto" w:fill="auto"/>
            </w:pPr>
            <w:r>
              <w:t>3.1.2. Педагогічні</w:t>
            </w:r>
            <w:r w:rsidR="002070DC">
              <w:t xml:space="preserve"> працівники </w:t>
            </w:r>
            <w:proofErr w:type="spellStart"/>
            <w:r w:rsidR="002070DC">
              <w:t>застосо-вують</w:t>
            </w:r>
            <w:proofErr w:type="spellEnd"/>
            <w:r w:rsidR="002070DC">
              <w:t xml:space="preserve"> освітні </w:t>
            </w:r>
            <w:proofErr w:type="spellStart"/>
            <w:r w:rsidR="002070DC">
              <w:t>техноло-гії</w:t>
            </w:r>
            <w:proofErr w:type="spellEnd"/>
            <w:r w:rsidR="002070DC">
              <w:t xml:space="preserve">, спрямовані на формування ключових </w:t>
            </w:r>
            <w:proofErr w:type="spellStart"/>
            <w:r w:rsidR="002070DC">
              <w:t>компетентностей</w:t>
            </w:r>
            <w:proofErr w:type="spellEnd"/>
            <w:r w:rsidR="002070DC">
              <w:t xml:space="preserve"> і наскрізних умінь здобувачів освіти</w:t>
            </w:r>
          </w:p>
        </w:tc>
        <w:tc>
          <w:tcPr>
            <w:tcW w:w="9183" w:type="dxa"/>
            <w:gridSpan w:val="2"/>
            <w:tcBorders>
              <w:top w:val="single" w:sz="4" w:space="0" w:color="auto"/>
              <w:left w:val="single" w:sz="4" w:space="0" w:color="auto"/>
              <w:bottom w:val="single" w:sz="4" w:space="0" w:color="auto"/>
            </w:tcBorders>
            <w:shd w:val="clear" w:color="auto" w:fill="FFFFFF"/>
          </w:tcPr>
          <w:p w:rsidR="002070DC" w:rsidRDefault="00C45928" w:rsidP="002070DC">
            <w:pPr>
              <w:pStyle w:val="a4"/>
              <w:shd w:val="clear" w:color="auto" w:fill="auto"/>
            </w:pPr>
            <w:r>
              <w:t xml:space="preserve">Проблеми впровадження </w:t>
            </w:r>
            <w:proofErr w:type="spellStart"/>
            <w:r>
              <w:t>компетентнісного</w:t>
            </w:r>
            <w:proofErr w:type="spellEnd"/>
            <w:r>
              <w:t xml:space="preserve"> підходу обговорюються на засіданнях</w:t>
            </w:r>
            <w:r w:rsidR="002070DC">
              <w:t xml:space="preserve"> педагогічної ради та засіданнях МО. </w:t>
            </w:r>
          </w:p>
          <w:p w:rsidR="002070DC" w:rsidRDefault="002070DC" w:rsidP="002070DC">
            <w:pPr>
              <w:pStyle w:val="a4"/>
              <w:shd w:val="clear" w:color="auto" w:fill="auto"/>
            </w:pPr>
            <w:r>
              <w:t xml:space="preserve">У рамках проведення предметних місячників учителі, під час відкритих уроків, демонструють успішне впровадження </w:t>
            </w:r>
            <w:proofErr w:type="spellStart"/>
            <w:r>
              <w:t>компетентнісного</w:t>
            </w:r>
            <w:proofErr w:type="spellEnd"/>
            <w:r>
              <w:t xml:space="preserve"> підходу у процес викладання. </w:t>
            </w:r>
          </w:p>
          <w:p w:rsidR="00AC3F49" w:rsidRDefault="002070DC" w:rsidP="002070DC">
            <w:pPr>
              <w:pStyle w:val="a4"/>
              <w:shd w:val="clear" w:color="auto" w:fill="auto"/>
              <w:jc w:val="both"/>
            </w:pPr>
            <w:r>
              <w:t xml:space="preserve">Частина вчителів залучає учнів у дослідницьку та </w:t>
            </w:r>
            <w:proofErr w:type="spellStart"/>
            <w:r>
              <w:t>проєктну</w:t>
            </w:r>
            <w:proofErr w:type="spellEnd"/>
            <w:r>
              <w:t xml:space="preserve"> діяльність. Відбувається розвиток критичного мислення учнів під час проведення навчальних занять.</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Default="002070DC" w:rsidP="002070DC">
            <w:pPr>
              <w:jc w:val="center"/>
              <w:rPr>
                <w:sz w:val="10"/>
                <w:szCs w:val="10"/>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511"/>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2070DC" w:rsidP="00182C8C">
            <w:pPr>
              <w:pStyle w:val="a4"/>
              <w:shd w:val="clear" w:color="auto" w:fill="auto"/>
            </w:pPr>
            <w:r>
              <w:t>3.1.3</w:t>
            </w:r>
            <w:r w:rsidR="00C45928">
              <w:t xml:space="preserve">. Педагогічні працівники створюють та/або </w:t>
            </w:r>
            <w:proofErr w:type="spellStart"/>
            <w:r w:rsidR="00C45928">
              <w:t>використо</w:t>
            </w:r>
            <w:r w:rsidR="00182C8C">
              <w:t>-</w:t>
            </w:r>
            <w:r w:rsidR="00C45928">
              <w:t>вують</w:t>
            </w:r>
            <w:proofErr w:type="spellEnd"/>
            <w:r w:rsidR="00C45928">
              <w:t xml:space="preserve"> освітні ресурси (електронні </w:t>
            </w:r>
            <w:proofErr w:type="spellStart"/>
            <w:r w:rsidR="00C45928">
              <w:t>презен</w:t>
            </w:r>
            <w:r w:rsidR="00182C8C">
              <w:t>-</w:t>
            </w:r>
            <w:r w:rsidR="00C45928">
              <w:t>тації</w:t>
            </w:r>
            <w:proofErr w:type="spellEnd"/>
            <w:r w:rsidR="00C45928">
              <w:t>, відеоматеріали, методичні розробки, веб-сайти, блоги тощо)</w:t>
            </w:r>
          </w:p>
        </w:tc>
        <w:tc>
          <w:tcPr>
            <w:tcW w:w="9183"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2815B4" w:rsidP="002815B4">
            <w:pPr>
              <w:pStyle w:val="a4"/>
              <w:shd w:val="clear" w:color="auto" w:fill="auto"/>
              <w:jc w:val="both"/>
            </w:pPr>
            <w:r>
              <w:t>Більшість</w:t>
            </w:r>
            <w:r w:rsidR="00C45928">
              <w:t xml:space="preserve"> вчителі</w:t>
            </w:r>
            <w:r>
              <w:t>в</w:t>
            </w:r>
            <w:r w:rsidR="00C45928">
              <w:t xml:space="preserve"> мають оприлюднені публікації, методичні розробки, матеріали до навчальних занять. </w:t>
            </w:r>
            <w:r>
              <w:t>Всі</w:t>
            </w:r>
            <w:r w:rsidR="00C45928">
              <w:t xml:space="preserve"> вчителі</w:t>
            </w:r>
            <w:r>
              <w:t xml:space="preserve"> у </w:t>
            </w:r>
            <w:proofErr w:type="spellStart"/>
            <w:r>
              <w:t>міжатестаційний</w:t>
            </w:r>
            <w:proofErr w:type="spellEnd"/>
            <w:r>
              <w:t xml:space="preserve"> період</w:t>
            </w:r>
            <w:r w:rsidR="00C45928">
              <w:t xml:space="preserve"> формують педагогічне портфоліо. На засіданнях педагогічних рад, методичних об’єднань відбувається обмін досвідом між вчителями у закладі освіти.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7158" w:rsidRDefault="00AC3F49" w:rsidP="00D97158">
            <w:pPr>
              <w:jc w:val="center"/>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7158" w:rsidRDefault="00D97158" w:rsidP="00D97158">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7158" w:rsidRDefault="00AC3F49" w:rsidP="00D97158">
            <w:pPr>
              <w:pStyle w:val="a4"/>
              <w:shd w:val="clear" w:color="auto" w:fill="auto"/>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7158" w:rsidRDefault="00AC3F49" w:rsidP="00D97158">
            <w:pPr>
              <w:jc w:val="center"/>
              <w:rPr>
                <w:rFonts w:ascii="Times New Roman" w:hAnsi="Times New Roman" w:cs="Times New Roman"/>
                <w:sz w:val="28"/>
                <w:szCs w:val="28"/>
              </w:rPr>
            </w:pPr>
          </w:p>
        </w:tc>
      </w:tr>
      <w:tr w:rsidR="00AC3F49" w:rsidTr="009B5CD0">
        <w:trPr>
          <w:trHeight w:hRule="exact" w:val="2004"/>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2070DC" w:rsidP="00121618">
            <w:pPr>
              <w:pStyle w:val="a4"/>
              <w:shd w:val="clear" w:color="auto" w:fill="auto"/>
            </w:pPr>
            <w:r>
              <w:lastRenderedPageBreak/>
              <w:t>3.1.4</w:t>
            </w:r>
            <w:r w:rsidR="00C45928">
              <w:t>. Педагогічні працівники сприяють формуванню суспіль</w:t>
            </w:r>
            <w:r w:rsidR="00121618">
              <w:t>-</w:t>
            </w:r>
            <w:r w:rsidR="00C45928">
              <w:t>них цінностей у здобувачів освіти у процесі їх навчання,</w:t>
            </w:r>
            <w:r w:rsidR="00182C8C">
              <w:t xml:space="preserve"> виховання та</w:t>
            </w:r>
            <w:r w:rsidR="00121618">
              <w:t xml:space="preserve"> </w:t>
            </w:r>
            <w:r w:rsidR="00182C8C">
              <w:t>розвитку</w:t>
            </w:r>
          </w:p>
        </w:tc>
        <w:tc>
          <w:tcPr>
            <w:tcW w:w="9183" w:type="dxa"/>
            <w:gridSpan w:val="2"/>
            <w:tcBorders>
              <w:top w:val="single" w:sz="4" w:space="0" w:color="auto"/>
              <w:left w:val="single" w:sz="4" w:space="0" w:color="auto"/>
              <w:bottom w:val="single" w:sz="4" w:space="0" w:color="auto"/>
            </w:tcBorders>
            <w:shd w:val="clear" w:color="auto" w:fill="FFFFFF"/>
          </w:tcPr>
          <w:p w:rsidR="00AC3F49" w:rsidRDefault="00C45928">
            <w:pPr>
              <w:pStyle w:val="a4"/>
              <w:shd w:val="clear" w:color="auto" w:fill="auto"/>
              <w:jc w:val="both"/>
            </w:pPr>
            <w:r>
              <w:t xml:space="preserve">В основному простежується наскрізний процес виховання під час проведення навчальних занять. Процес виховання реалізується у процесі викладання більшості предметів і курсів навчального плану. Більшість вчителів поєднує виховний процес з формуванням ключових </w:t>
            </w:r>
            <w:proofErr w:type="spellStart"/>
            <w:r>
              <w:t>компетентностей</w:t>
            </w:r>
            <w:proofErr w:type="spellEnd"/>
            <w:r>
              <w:t xml:space="preserve"> учнів</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vAlign w:val="center"/>
          </w:tcPr>
          <w:p w:rsidR="00AC3F49" w:rsidRPr="00D97158" w:rsidRDefault="00D97158" w:rsidP="00D97158">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138"/>
          <w:jc w:val="center"/>
        </w:trPr>
        <w:tc>
          <w:tcPr>
            <w:tcW w:w="2387" w:type="dxa"/>
            <w:gridSpan w:val="2"/>
            <w:tcBorders>
              <w:top w:val="single" w:sz="4" w:space="0" w:color="auto"/>
              <w:left w:val="single" w:sz="4" w:space="0" w:color="auto"/>
            </w:tcBorders>
            <w:shd w:val="clear" w:color="auto" w:fill="FFFFFF"/>
          </w:tcPr>
          <w:p w:rsidR="00AC3F49" w:rsidRDefault="002070DC">
            <w:pPr>
              <w:pStyle w:val="a4"/>
              <w:shd w:val="clear" w:color="auto" w:fill="auto"/>
            </w:pPr>
            <w:r>
              <w:t>3.1.5</w:t>
            </w:r>
            <w:r w:rsidR="00C45928">
              <w:t>. Педагогічні працівники використовують інформаційно- комунікаційні технології в освітньому процесі</w:t>
            </w:r>
          </w:p>
        </w:tc>
        <w:tc>
          <w:tcPr>
            <w:tcW w:w="9183" w:type="dxa"/>
            <w:gridSpan w:val="2"/>
            <w:tcBorders>
              <w:top w:val="single" w:sz="4" w:space="0" w:color="auto"/>
              <w:left w:val="single" w:sz="4" w:space="0" w:color="auto"/>
            </w:tcBorders>
            <w:shd w:val="clear" w:color="auto" w:fill="FFFFFF"/>
          </w:tcPr>
          <w:p w:rsidR="00AC3F49" w:rsidRDefault="00C45928" w:rsidP="00D97158">
            <w:pPr>
              <w:pStyle w:val="a4"/>
              <w:shd w:val="clear" w:color="auto" w:fill="auto"/>
            </w:pPr>
            <w:r>
              <w:t xml:space="preserve">Більшість вчителів володіють навичками впевненого користувача у використанні комп’ютерних технологій, офісних програм, використовують ІКТ у </w:t>
            </w:r>
            <w:r w:rsidR="00D97158">
              <w:t>педагогічній</w:t>
            </w:r>
            <w:r>
              <w:t xml:space="preserve"> діяльності.</w:t>
            </w:r>
          </w:p>
          <w:p w:rsidR="00AC3F49" w:rsidRDefault="00D97158" w:rsidP="00D97158">
            <w:pPr>
              <w:pStyle w:val="a4"/>
              <w:shd w:val="clear" w:color="auto" w:fill="auto"/>
            </w:pPr>
            <w:r>
              <w:t>Учителі</w:t>
            </w:r>
            <w:r w:rsidR="00C45928">
              <w:t xml:space="preserve"> закладу вдосконалюють свої навички з використання ІКТ шляхом індивідуальних консультацій, дистанційного навчання педагогічних працівників, онлайн-курсів.</w:t>
            </w:r>
          </w:p>
          <w:p w:rsidR="00AC3F49" w:rsidRDefault="00C45928" w:rsidP="00D97158">
            <w:pPr>
              <w:pStyle w:val="a4"/>
              <w:shd w:val="clear" w:color="auto" w:fill="auto"/>
            </w:pPr>
            <w:r>
              <w:t>Деякі вчителі відвідують майстер-класи педагогів, компетентних у впровадженні ІКТ в освітній процес; займаються самоосвітньою діяльністю.</w:t>
            </w:r>
          </w:p>
          <w:p w:rsidR="00AC3F49" w:rsidRDefault="00D97158" w:rsidP="00D97158">
            <w:pPr>
              <w:pStyle w:val="a4"/>
              <w:shd w:val="clear" w:color="auto" w:fill="auto"/>
            </w:pPr>
            <w:r>
              <w:t xml:space="preserve">Учитель інформатики проводить практичні заняття по вдосконаленню використання ІКТ для вчителів закладу. Частина вчителів пройшли курси підвищення кваліфікації з впровадження ІКТ на </w:t>
            </w:r>
            <w:proofErr w:type="spellStart"/>
            <w:r>
              <w:t>уроках</w:t>
            </w:r>
            <w:proofErr w:type="spellEnd"/>
            <w:r>
              <w:t>.</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vAlign w:val="center"/>
          </w:tcPr>
          <w:p w:rsidR="00AC3F49" w:rsidRPr="00D97158" w:rsidRDefault="00D97158" w:rsidP="00D97158">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84"/>
          <w:jc w:val="center"/>
        </w:trPr>
        <w:tc>
          <w:tcPr>
            <w:tcW w:w="11570" w:type="dxa"/>
            <w:gridSpan w:val="4"/>
            <w:tcBorders>
              <w:top w:val="single" w:sz="4" w:space="0" w:color="auto"/>
              <w:left w:val="single" w:sz="4" w:space="0" w:color="auto"/>
            </w:tcBorders>
            <w:shd w:val="clear" w:color="auto" w:fill="FFFFFF"/>
            <w:vAlign w:val="bottom"/>
          </w:tcPr>
          <w:p w:rsidR="00AC3F49" w:rsidRDefault="00C45928">
            <w:pPr>
              <w:pStyle w:val="a4"/>
              <w:shd w:val="clear" w:color="auto" w:fill="auto"/>
              <w:jc w:val="right"/>
            </w:pPr>
            <w:r>
              <w:rPr>
                <w:b/>
                <w:bCs/>
              </w:rPr>
              <w:t>У цілому за вимогою 3.1:</w:t>
            </w:r>
          </w:p>
        </w:tc>
        <w:tc>
          <w:tcPr>
            <w:tcW w:w="992"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tcBorders>
            <w:shd w:val="clear" w:color="auto" w:fill="FFFFFF"/>
            <w:vAlign w:val="center"/>
          </w:tcPr>
          <w:p w:rsidR="00AC3F49" w:rsidRPr="00D97158" w:rsidRDefault="00D97158" w:rsidP="00D97158">
            <w:pPr>
              <w:jc w:val="center"/>
              <w:rPr>
                <w:rFonts w:ascii="Times New Roman" w:hAnsi="Times New Roman" w:cs="Times New Roman"/>
                <w:sz w:val="28"/>
                <w:szCs w:val="28"/>
              </w:rPr>
            </w:pPr>
            <w:r w:rsidRPr="00D97158">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32"/>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3.2. Постійне підвищення професійного рівня і педагогічної майстерності педагогічних працівників</w:t>
            </w:r>
          </w:p>
        </w:tc>
      </w:tr>
      <w:tr w:rsidR="00AC3F49" w:rsidTr="009B5CD0">
        <w:trPr>
          <w:trHeight w:hRule="exact" w:val="3989"/>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D97158">
            <w:pPr>
              <w:pStyle w:val="a4"/>
              <w:shd w:val="clear" w:color="auto" w:fill="auto"/>
            </w:pPr>
            <w:r>
              <w:t xml:space="preserve">3.2.1.Педагогічні працівники сприяють формуванню, забезпечують власний професійний розвиток і підвищення кваліфікації, у тому числі щодо </w:t>
            </w:r>
            <w:proofErr w:type="spellStart"/>
            <w:r>
              <w:t>методик</w:t>
            </w:r>
            <w:proofErr w:type="spellEnd"/>
            <w:r>
              <w:t xml:space="preserve"> роботи </w:t>
            </w:r>
            <w:r w:rsidR="00D97158">
              <w:t>з</w:t>
            </w:r>
            <w:r>
              <w:t xml:space="preserve"> </w:t>
            </w:r>
            <w:r w:rsidR="00D97158">
              <w:t>дітьми з</w:t>
            </w:r>
            <w:r>
              <w:t xml:space="preserve"> особливими освітніми потребами</w:t>
            </w:r>
          </w:p>
        </w:tc>
        <w:tc>
          <w:tcPr>
            <w:tcW w:w="9183"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182C8C">
            <w:pPr>
              <w:pStyle w:val="a4"/>
              <w:shd w:val="clear" w:color="auto" w:fill="auto"/>
            </w:pPr>
            <w:r>
              <w:t xml:space="preserve">Більшість вчителів використовує різні форми підвищення кваліфікації. Це не тільки курсова перепідготовка в Інституті післядипломної педагогічної освіти, а також участь у різноманітних тренінгах, конференціях, семінарах, </w:t>
            </w:r>
            <w:proofErr w:type="spellStart"/>
            <w:r>
              <w:t>вебінарах</w:t>
            </w:r>
            <w:proofErr w:type="spellEnd"/>
            <w:r>
              <w:t>, онлайн-курсах тощо.</w:t>
            </w:r>
            <w:r w:rsidR="00EE7C89">
              <w:t xml:space="preserve"> Двоє педагогів закладу успішно пройшли сертифікацію.</w:t>
            </w:r>
            <w:r w:rsidR="002243C5">
              <w:t xml:space="preserve"> У закладі створено умови для проходження позачергової атестації для вчителів, які мають особливі досягнення в професійній діяльності.</w:t>
            </w:r>
            <w:r w:rsidR="00121618">
              <w:t xml:space="preserve"> </w:t>
            </w:r>
            <w:r>
              <w:t>Напрями підвищення кваліфікації в основному відповідають освітній програмі закладу освіти</w:t>
            </w:r>
            <w:r w:rsidR="00AE5211">
              <w:t>.</w:t>
            </w:r>
          </w:p>
          <w:p w:rsidR="00121618" w:rsidRDefault="00D97158" w:rsidP="00121618">
            <w:pPr>
              <w:pStyle w:val="a4"/>
              <w:shd w:val="clear" w:color="auto" w:fill="auto"/>
            </w:pPr>
            <w:r>
              <w:t>У закладі є діти з ООП. Для таких дітей створено інклюзивні класи (1, 3, 5, 6-Б, 7-А класи)</w:t>
            </w:r>
            <w:r w:rsidR="00B62E1C">
              <w:t>, розроблено індивідуальну програму розвитку для кожного учня. Учителі-</w:t>
            </w:r>
          </w:p>
          <w:p w:rsidR="00121618" w:rsidRDefault="00B62E1C" w:rsidP="00121618">
            <w:pPr>
              <w:pStyle w:val="a4"/>
              <w:shd w:val="clear" w:color="auto" w:fill="auto"/>
            </w:pPr>
            <w:r>
              <w:t xml:space="preserve"> </w:t>
            </w:r>
            <w:proofErr w:type="spellStart"/>
            <w:r w:rsidR="00121618">
              <w:t>предметники</w:t>
            </w:r>
            <w:proofErr w:type="spellEnd"/>
            <w:r w:rsidR="00121618">
              <w:t xml:space="preserve">, практичний психолог, логопед, асистенти вчителів пройшли відповідні курси підвищення кваліфікації з напряму роботи з дітьми з ООП.  </w:t>
            </w:r>
          </w:p>
          <w:p w:rsidR="00B62E1C" w:rsidRDefault="00121618" w:rsidP="00B62E1C">
            <w:pPr>
              <w:pStyle w:val="a4"/>
              <w:shd w:val="clear" w:color="auto" w:fill="auto"/>
            </w:pPr>
            <w:r>
              <w:t>Батьки дітей з ООП залучаються до питань організації освітнього процесу. Налагоджена тісна співпраця з батьками дітей з ООП. Вони залучаються до розробки ІПР,</w:t>
            </w:r>
            <w:r>
              <w:t xml:space="preserve"> </w:t>
            </w:r>
            <w:r>
              <w:t>підтримують зв’язок з асистентами вчителя.</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B62E1C" w:rsidRDefault="00AC3F49" w:rsidP="00B62E1C">
            <w:pPr>
              <w:jc w:val="center"/>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B62E1C" w:rsidRDefault="00AE5211" w:rsidP="00B62E1C">
            <w:pPr>
              <w:pStyle w:val="a4"/>
              <w:shd w:val="clear" w:color="auto" w:fill="auto"/>
              <w:jc w:val="center"/>
              <w:rPr>
                <w:sz w:val="28"/>
                <w:szCs w:val="28"/>
              </w:rPr>
            </w:pPr>
            <w:r>
              <w:rPr>
                <w:sz w:val="28"/>
                <w:szCs w:val="28"/>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B62E1C" w:rsidRDefault="00AC3F49" w:rsidP="00B62E1C">
            <w:pPr>
              <w:jc w:val="center"/>
              <w:rPr>
                <w:rFonts w:ascii="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B62E1C" w:rsidRDefault="00AC3F49" w:rsidP="00B62E1C">
            <w:pPr>
              <w:jc w:val="center"/>
              <w:rPr>
                <w:rFonts w:ascii="Times New Roman" w:hAnsi="Times New Roman" w:cs="Times New Roman"/>
                <w:sz w:val="28"/>
                <w:szCs w:val="28"/>
              </w:rPr>
            </w:pPr>
          </w:p>
        </w:tc>
      </w:tr>
      <w:tr w:rsidR="002243C5" w:rsidTr="009B5CD0">
        <w:trPr>
          <w:trHeight w:hRule="exact" w:val="2571"/>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2243C5" w:rsidRDefault="002243C5" w:rsidP="00D97158">
            <w:pPr>
              <w:pStyle w:val="a4"/>
              <w:shd w:val="clear" w:color="auto" w:fill="auto"/>
            </w:pPr>
          </w:p>
        </w:tc>
        <w:tc>
          <w:tcPr>
            <w:tcW w:w="9183" w:type="dxa"/>
            <w:gridSpan w:val="2"/>
            <w:tcBorders>
              <w:top w:val="single" w:sz="4" w:space="0" w:color="auto"/>
              <w:left w:val="single" w:sz="4" w:space="0" w:color="auto"/>
              <w:bottom w:val="single" w:sz="4" w:space="0" w:color="auto"/>
              <w:right w:val="single" w:sz="4" w:space="0" w:color="auto"/>
            </w:tcBorders>
            <w:shd w:val="clear" w:color="auto" w:fill="FFFFFF"/>
          </w:tcPr>
          <w:p w:rsidR="002243C5" w:rsidRDefault="002243C5" w:rsidP="00182C8C">
            <w:pPr>
              <w:pStyle w:val="a4"/>
              <w:shd w:val="clear" w:color="auto" w:fill="auto"/>
            </w:pPr>
            <w:r>
              <w:t xml:space="preserve">Корекційна спрямованість освітнього процесу дає позитивний результат. Регулярно проводяться засідання команди супроводу, де розглядаються питання співпраці між педагогічними працівниками щодо роботи з дітьми з ООП. Питання, які виникають щодо впровадження інклюзії вирішуються у співпраці з </w:t>
            </w:r>
            <w:proofErr w:type="spellStart"/>
            <w:r>
              <w:t>інклюзивно</w:t>
            </w:r>
            <w:proofErr w:type="spellEnd"/>
            <w:r>
              <w:t xml:space="preserve">-ресурсним центром </w:t>
            </w:r>
            <w:proofErr w:type="spellStart"/>
            <w:r>
              <w:t>Підгайцівської</w:t>
            </w:r>
            <w:proofErr w:type="spellEnd"/>
            <w:r>
              <w:t xml:space="preserve"> ОТГ. Заклад освіти забезпечений необхідним дидактичним обладнанням для навчання дітей з ООП. За кошти благодійників закуплене обладнання для облаштування ресурсної кімнати. За окремим графіком проводяться корекційно-розвиткові заняття (корекція розвитку, розвиток мовлення, корекція мовлення, </w:t>
            </w:r>
            <w:proofErr w:type="spellStart"/>
            <w:r>
              <w:t>логоритміка</w:t>
            </w:r>
            <w:proofErr w:type="spellEnd"/>
            <w:r>
              <w:t>, лікувальна фізкультури)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43C5" w:rsidRPr="00B62E1C" w:rsidRDefault="002243C5" w:rsidP="00B62E1C">
            <w:pPr>
              <w:jc w:val="center"/>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43C5" w:rsidRDefault="002243C5" w:rsidP="00B62E1C">
            <w:pPr>
              <w:pStyle w:val="a4"/>
              <w:shd w:val="clear" w:color="auto" w:fill="auto"/>
              <w:jc w:val="center"/>
              <w:rPr>
                <w:sz w:val="28"/>
                <w:szCs w:val="28"/>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43C5" w:rsidRPr="00B62E1C" w:rsidRDefault="002243C5" w:rsidP="00B62E1C">
            <w:pPr>
              <w:jc w:val="center"/>
              <w:rPr>
                <w:rFonts w:ascii="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2243C5" w:rsidRPr="00B62E1C" w:rsidRDefault="002243C5" w:rsidP="00B62E1C">
            <w:pPr>
              <w:jc w:val="center"/>
              <w:rPr>
                <w:rFonts w:ascii="Times New Roman" w:hAnsi="Times New Roman" w:cs="Times New Roman"/>
                <w:sz w:val="28"/>
                <w:szCs w:val="28"/>
              </w:rPr>
            </w:pPr>
          </w:p>
        </w:tc>
      </w:tr>
      <w:tr w:rsidR="00AC3F49" w:rsidTr="009B5CD0">
        <w:trPr>
          <w:trHeight w:hRule="exact" w:val="2242"/>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rsidP="002070DC">
            <w:pPr>
              <w:pStyle w:val="a4"/>
              <w:shd w:val="clear" w:color="auto" w:fill="auto"/>
              <w:ind w:right="-25"/>
            </w:pPr>
            <w:r>
              <w:t>3.2.2. Педагогічні працівники здійсню</w:t>
            </w:r>
            <w:r w:rsidR="002070DC">
              <w:t>-</w:t>
            </w:r>
            <w:proofErr w:type="spellStart"/>
            <w:r>
              <w:t>ють</w:t>
            </w:r>
            <w:proofErr w:type="spellEnd"/>
            <w:r>
              <w:t xml:space="preserve"> інноваційну освітню діяльніст</w:t>
            </w:r>
            <w:r w:rsidR="00AE5211">
              <w:t xml:space="preserve">ь, беруть участь у освітніх </w:t>
            </w:r>
            <w:proofErr w:type="spellStart"/>
            <w:r w:rsidR="00AE5211">
              <w:t>проє</w:t>
            </w:r>
            <w:r>
              <w:t>ктах</w:t>
            </w:r>
            <w:proofErr w:type="spellEnd"/>
            <w:r>
              <w:t>,</w:t>
            </w:r>
            <w:r w:rsidR="00182C8C">
              <w:t xml:space="preserve"> залучаються до роботи як освітні експерти</w:t>
            </w:r>
          </w:p>
        </w:tc>
        <w:tc>
          <w:tcPr>
            <w:tcW w:w="9183" w:type="dxa"/>
            <w:gridSpan w:val="2"/>
            <w:tcBorders>
              <w:top w:val="single" w:sz="4" w:space="0" w:color="auto"/>
              <w:left w:val="single" w:sz="4" w:space="0" w:color="auto"/>
              <w:bottom w:val="single" w:sz="4" w:space="0" w:color="auto"/>
            </w:tcBorders>
            <w:shd w:val="clear" w:color="auto" w:fill="FFFFFF"/>
          </w:tcPr>
          <w:p w:rsidR="00AC3F49" w:rsidRDefault="0078311A" w:rsidP="00182C8C">
            <w:pPr>
              <w:pStyle w:val="a4"/>
              <w:shd w:val="clear" w:color="auto" w:fill="auto"/>
            </w:pPr>
            <w:r>
              <w:t xml:space="preserve">В закладі успішно реалізуються </w:t>
            </w:r>
            <w:proofErr w:type="spellStart"/>
            <w:r>
              <w:t>проєкти</w:t>
            </w:r>
            <w:proofErr w:type="spellEnd"/>
            <w:r>
              <w:t xml:space="preserve"> виховного спрямування. Протягом року ліцей переміг в трьох </w:t>
            </w:r>
            <w:proofErr w:type="spellStart"/>
            <w:r>
              <w:t>проєктах</w:t>
            </w:r>
            <w:proofErr w:type="spellEnd"/>
            <w:r>
              <w:t xml:space="preserve"> Всеукраїнського рівня: «</w:t>
            </w:r>
            <w:proofErr w:type="spellStart"/>
            <w:r>
              <w:t>Євроклуб</w:t>
            </w:r>
            <w:proofErr w:type="spellEnd"/>
            <w:r>
              <w:t xml:space="preserve">», «Студія розвитку </w:t>
            </w:r>
            <w:r>
              <w:rPr>
                <w:lang w:val="en-US"/>
              </w:rPr>
              <w:t>SELF</w:t>
            </w:r>
            <w:r>
              <w:t>», «</w:t>
            </w:r>
            <w:proofErr w:type="spellStart"/>
            <w:r>
              <w:t>Екомрія</w:t>
            </w:r>
            <w:proofErr w:type="spellEnd"/>
            <w:r>
              <w:t xml:space="preserve">». Ліцей працює над пошуком та реалізацією освітніх </w:t>
            </w:r>
            <w:proofErr w:type="spellStart"/>
            <w:r>
              <w:t>проєктів</w:t>
            </w:r>
            <w:proofErr w:type="spellEnd"/>
            <w:r>
              <w:t>.</w:t>
            </w:r>
          </w:p>
          <w:p w:rsidR="0078311A" w:rsidRDefault="0078311A" w:rsidP="0078311A">
            <w:pPr>
              <w:pStyle w:val="a4"/>
              <w:shd w:val="clear" w:color="auto" w:fill="auto"/>
              <w:rPr>
                <w:color w:val="auto"/>
                <w:szCs w:val="28"/>
                <w:lang w:eastAsia="ru-RU" w:bidi="ar-SA"/>
              </w:rPr>
            </w:pPr>
            <w:r>
              <w:t>Педагогічні працівники поширюють свій досвід через публікації на освітніх ресурсах, виступи на конференціях, семінарах, розробку посібників на виставку</w:t>
            </w:r>
            <w:r w:rsidRPr="0078311A">
              <w:rPr>
                <w:color w:val="auto"/>
                <w:sz w:val="28"/>
                <w:szCs w:val="28"/>
                <w:lang w:eastAsia="ru-RU" w:bidi="ar-SA"/>
              </w:rPr>
              <w:t xml:space="preserve"> </w:t>
            </w:r>
            <w:r w:rsidRPr="0078311A">
              <w:rPr>
                <w:color w:val="auto"/>
                <w:szCs w:val="28"/>
                <w:lang w:eastAsia="ru-RU" w:bidi="ar-SA"/>
              </w:rPr>
              <w:t>дидактичних і методичних матеріалів «Творчі сходинки педагогів Волині»</w:t>
            </w:r>
            <w:r>
              <w:rPr>
                <w:color w:val="auto"/>
                <w:szCs w:val="28"/>
                <w:lang w:eastAsia="ru-RU" w:bidi="ar-SA"/>
              </w:rPr>
              <w:t>. Частина вчителів веде свої власні блоги.</w:t>
            </w:r>
          </w:p>
          <w:p w:rsidR="0078311A" w:rsidRPr="0078311A" w:rsidRDefault="0078311A" w:rsidP="0078311A">
            <w:pPr>
              <w:pStyle w:val="a4"/>
              <w:shd w:val="clear" w:color="auto" w:fill="auto"/>
            </w:pPr>
            <w:r>
              <w:rPr>
                <w:color w:val="auto"/>
                <w:szCs w:val="28"/>
                <w:lang w:eastAsia="ru-RU" w:bidi="ar-SA"/>
              </w:rPr>
              <w:t>В закладі освіти практикується педагогічне наставництво «Школа молодого педагога».</w:t>
            </w:r>
          </w:p>
        </w:tc>
        <w:tc>
          <w:tcPr>
            <w:tcW w:w="992"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49"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78311A">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504"/>
          <w:jc w:val="center"/>
        </w:trPr>
        <w:tc>
          <w:tcPr>
            <w:tcW w:w="11570" w:type="dxa"/>
            <w:gridSpan w:val="4"/>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ind w:left="8740"/>
            </w:pPr>
            <w:r>
              <w:rPr>
                <w:b/>
                <w:bCs/>
              </w:rPr>
              <w:t>У цілому за вимогою 3.2:</w:t>
            </w:r>
          </w:p>
        </w:tc>
        <w:tc>
          <w:tcPr>
            <w:tcW w:w="1008" w:type="dxa"/>
            <w:gridSpan w:val="4"/>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78311A">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557"/>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3.3. Налагодження співпраці зі здобувачами освіти, їх батьками, працівниками закладу освіти</w:t>
            </w:r>
          </w:p>
        </w:tc>
      </w:tr>
      <w:tr w:rsidR="00AC3F49" w:rsidTr="009B5CD0">
        <w:trPr>
          <w:trHeight w:hRule="exact" w:val="3494"/>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182C8C">
            <w:pPr>
              <w:pStyle w:val="a4"/>
              <w:shd w:val="clear" w:color="auto" w:fill="auto"/>
            </w:pPr>
            <w:r>
              <w:t>3.3.1. Педагогічні працівники діють на засадах педагогіки партнерства</w:t>
            </w:r>
          </w:p>
        </w:tc>
        <w:tc>
          <w:tcPr>
            <w:tcW w:w="9183" w:type="dxa"/>
            <w:gridSpan w:val="2"/>
            <w:tcBorders>
              <w:top w:val="single" w:sz="4" w:space="0" w:color="auto"/>
              <w:left w:val="single" w:sz="4" w:space="0" w:color="auto"/>
              <w:bottom w:val="single" w:sz="4" w:space="0" w:color="auto"/>
              <w:right w:val="single" w:sz="4" w:space="0" w:color="auto"/>
            </w:tcBorders>
            <w:shd w:val="clear" w:color="auto" w:fill="FFFFFF"/>
          </w:tcPr>
          <w:p w:rsidR="00A80793" w:rsidRDefault="00C45928" w:rsidP="00A80793">
            <w:pPr>
              <w:pStyle w:val="a4"/>
              <w:shd w:val="clear" w:color="auto" w:fill="auto"/>
            </w:pPr>
            <w:r>
              <w:t>Питання особистісно орієнтовано</w:t>
            </w:r>
            <w:r w:rsidR="00DD25C9">
              <w:t>го навчання є складним процесом</w:t>
            </w:r>
            <w:r>
              <w:t xml:space="preserve">. </w:t>
            </w:r>
            <w:r w:rsidR="00DD25C9">
              <w:t>Вчителі використовують</w:t>
            </w:r>
            <w:r>
              <w:t xml:space="preserve"> під час проведення навчальних занять особистісно орієнтований підхід у навчанні. Частково простежуються під час освітнього процесу можливості розвитку учнів та їх самореалізація. В ході освітнього процесу в основному забезпечується психологічний комфорт дитини. </w:t>
            </w:r>
            <w:r w:rsidR="00A80793">
              <w:t>У закладі освіти реалізується п</w:t>
            </w:r>
            <w:r>
              <w:t>ерсоніфікований підхід у роботі з учнями.</w:t>
            </w:r>
            <w:r w:rsidR="00A80793">
              <w:t xml:space="preserve"> У  закладі відбувається комунікація з учасниками освітнього процесу через: індивідуальні та групові зустрічі. </w:t>
            </w:r>
          </w:p>
          <w:p w:rsidR="00AC3F49" w:rsidRDefault="00A80793" w:rsidP="00A80793">
            <w:pPr>
              <w:pStyle w:val="a4"/>
              <w:shd w:val="clear" w:color="auto" w:fill="auto"/>
            </w:pPr>
            <w:r>
              <w:t xml:space="preserve">Заклад використовує такі інформаційні ресурси, як: сайт ліцею, </w:t>
            </w:r>
            <w:proofErr w:type="spellStart"/>
            <w:r>
              <w:t>фейсбук</w:t>
            </w:r>
            <w:proofErr w:type="spellEnd"/>
            <w:r>
              <w:t xml:space="preserve">-група ліцею, </w:t>
            </w:r>
            <w:proofErr w:type="spellStart"/>
            <w:r>
              <w:t>вайбер</w:t>
            </w:r>
            <w:proofErr w:type="spellEnd"/>
            <w:r>
              <w:t>-групи вчителів, батьків, учнів, дошка оголошень. Переважно вдається забезпечувати зворотній зв’язок, інформація періодично оновлюється.</w:t>
            </w:r>
          </w:p>
          <w:p w:rsidR="00A80793" w:rsidRDefault="00EE7C89" w:rsidP="00A80793">
            <w:pPr>
              <w:pStyle w:val="a4"/>
              <w:shd w:val="clear" w:color="auto" w:fill="auto"/>
            </w:pPr>
            <w:r>
              <w:t xml:space="preserve">Керівництво закладу освіти </w:t>
            </w:r>
            <w:proofErr w:type="spellStart"/>
            <w:r>
              <w:t>оперативно</w:t>
            </w:r>
            <w:proofErr w:type="spellEnd"/>
            <w:r>
              <w:t xml:space="preserve"> реагує на звернення учасників освітнього процесу, вживає відповідні заходи.</w:t>
            </w:r>
          </w:p>
        </w:tc>
        <w:tc>
          <w:tcPr>
            <w:tcW w:w="1008" w:type="dxa"/>
            <w:gridSpan w:val="4"/>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EE7C89" w:rsidRDefault="00EE7C89" w:rsidP="00EE7C89">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550"/>
          <w:jc w:val="center"/>
        </w:trPr>
        <w:tc>
          <w:tcPr>
            <w:tcW w:w="2387" w:type="dxa"/>
            <w:gridSpan w:val="2"/>
            <w:tcBorders>
              <w:top w:val="single" w:sz="4" w:space="0" w:color="auto"/>
              <w:left w:val="single" w:sz="4" w:space="0" w:color="auto"/>
            </w:tcBorders>
            <w:shd w:val="clear" w:color="auto" w:fill="FFFFFF"/>
          </w:tcPr>
          <w:p w:rsidR="00AC3F49" w:rsidRDefault="00C45928" w:rsidP="00182C8C">
            <w:pPr>
              <w:pStyle w:val="a4"/>
              <w:shd w:val="clear" w:color="auto" w:fill="auto"/>
            </w:pPr>
            <w:r>
              <w:lastRenderedPageBreak/>
              <w:t>3.3.2. Педагогічні працівники співпрацюють з батьками здобувачів освіти з запитань організації освітнього процесу, забезпечують постійний зворотній зв’язок</w:t>
            </w:r>
          </w:p>
        </w:tc>
        <w:tc>
          <w:tcPr>
            <w:tcW w:w="9183" w:type="dxa"/>
            <w:gridSpan w:val="2"/>
            <w:tcBorders>
              <w:top w:val="single" w:sz="4" w:space="0" w:color="auto"/>
              <w:left w:val="single" w:sz="4" w:space="0" w:color="auto"/>
            </w:tcBorders>
            <w:shd w:val="clear" w:color="auto" w:fill="FFFFFF"/>
          </w:tcPr>
          <w:p w:rsidR="00AC3F49" w:rsidRDefault="00C45928" w:rsidP="00EE7C89">
            <w:pPr>
              <w:pStyle w:val="a4"/>
              <w:shd w:val="clear" w:color="auto" w:fill="auto"/>
            </w:pPr>
            <w:r>
              <w:t xml:space="preserve">Комунікація з батьками відбувається у різних формах: індивідуальні зустрічі, бесіди, </w:t>
            </w:r>
            <w:proofErr w:type="spellStart"/>
            <w:r>
              <w:t>онлайнова</w:t>
            </w:r>
            <w:proofErr w:type="spellEnd"/>
            <w:r>
              <w:t xml:space="preserve"> комунікація за допомогою соціальних мереж та сайту</w:t>
            </w:r>
            <w:r w:rsidR="00EE7C89">
              <w:t xml:space="preserve"> ліцею</w:t>
            </w:r>
            <w:r>
              <w:t xml:space="preserve">. Батьки періодично залучаються до виховних заходів, іноді долучаються до </w:t>
            </w:r>
            <w:r w:rsidR="00EE7C89">
              <w:t>освітнього</w:t>
            </w:r>
            <w:r>
              <w:t xml:space="preserve"> процесу. Більшість батьків позитивно оцінюють результати </w:t>
            </w:r>
            <w:proofErr w:type="spellStart"/>
            <w:r>
              <w:t>комунікування</w:t>
            </w:r>
            <w:proofErr w:type="spellEnd"/>
            <w:r w:rsidR="00EE7C89">
              <w:t>.</w:t>
            </w:r>
          </w:p>
        </w:tc>
        <w:tc>
          <w:tcPr>
            <w:tcW w:w="1008" w:type="dxa"/>
            <w:gridSpan w:val="4"/>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Default="00EE7C89">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854"/>
          <w:jc w:val="center"/>
        </w:trPr>
        <w:tc>
          <w:tcPr>
            <w:tcW w:w="2387" w:type="dxa"/>
            <w:gridSpan w:val="2"/>
            <w:tcBorders>
              <w:top w:val="single" w:sz="4" w:space="0" w:color="auto"/>
              <w:left w:val="single" w:sz="4" w:space="0" w:color="auto"/>
            </w:tcBorders>
            <w:shd w:val="clear" w:color="auto" w:fill="FFFFFF"/>
          </w:tcPr>
          <w:p w:rsidR="00AC3F49" w:rsidRDefault="00C45928" w:rsidP="00182C8C">
            <w:pPr>
              <w:pStyle w:val="a4"/>
              <w:shd w:val="clear" w:color="auto" w:fill="auto"/>
            </w:pPr>
            <w:r>
              <w:t xml:space="preserve">3.3.3 У закладі освіти існує практика педагогічного наставництва, </w:t>
            </w:r>
            <w:proofErr w:type="spellStart"/>
            <w:r>
              <w:t>взаємонавчання</w:t>
            </w:r>
            <w:proofErr w:type="spellEnd"/>
            <w:r>
              <w:t xml:space="preserve"> та інших форм професійної співпраці</w:t>
            </w:r>
          </w:p>
        </w:tc>
        <w:tc>
          <w:tcPr>
            <w:tcW w:w="9183" w:type="dxa"/>
            <w:gridSpan w:val="2"/>
            <w:tcBorders>
              <w:top w:val="single" w:sz="4" w:space="0" w:color="auto"/>
              <w:left w:val="single" w:sz="4" w:space="0" w:color="auto"/>
            </w:tcBorders>
            <w:shd w:val="clear" w:color="auto" w:fill="FFFFFF"/>
          </w:tcPr>
          <w:p w:rsidR="00AC3F49" w:rsidRDefault="00C45928" w:rsidP="00EE7C89">
            <w:pPr>
              <w:pStyle w:val="a4"/>
              <w:shd w:val="clear" w:color="auto" w:fill="auto"/>
            </w:pPr>
            <w:r>
              <w:t>Співпраця між педагогічними працівниками у закладі освіти відбувається під час роботи над розв’язанням методичної проблеми</w:t>
            </w:r>
            <w:r w:rsidR="00EE7C89">
              <w:t xml:space="preserve"> </w:t>
            </w:r>
            <w:r w:rsidR="00EE7C89" w:rsidRPr="00EE7C89">
              <w:t>«Розбудовуємо  ефективну  школу з максимально  сприятливими умовами для розвитку особистості кожної дитини, як громадянина – патріота України,  її життєтворчих компетенцій, у відповідності з  природними здібностями і фізичними можливостями»</w:t>
            </w:r>
            <w:r w:rsidRPr="00EE7C89">
              <w:t>,</w:t>
            </w:r>
            <w:r>
              <w:t xml:space="preserve"> </w:t>
            </w:r>
            <w:proofErr w:type="spellStart"/>
            <w:r>
              <w:t>взаємовідвідування</w:t>
            </w:r>
            <w:proofErr w:type="spellEnd"/>
            <w:r>
              <w:t xml:space="preserve"> навчальних занять, поширення педагогічного досвіду. Періодично створюютьс</w:t>
            </w:r>
            <w:r w:rsidR="00EE7C89">
              <w:t xml:space="preserve">я творчі групи з реалізації </w:t>
            </w:r>
            <w:proofErr w:type="spellStart"/>
            <w:r w:rsidR="00EE7C89">
              <w:t>проєктної</w:t>
            </w:r>
            <w:proofErr w:type="spellEnd"/>
            <w:r w:rsidR="00EE7C89">
              <w:t xml:space="preserve"> </w:t>
            </w:r>
            <w:r>
              <w:t xml:space="preserve">діяльності. Такі групи виникають як з ініціативи адміністрації, так і за ініціативи самих педагогічних працівників. </w:t>
            </w:r>
            <w:r w:rsidR="00EE7C89">
              <w:t>Д</w:t>
            </w:r>
            <w:r>
              <w:t xml:space="preserve">іє </w:t>
            </w:r>
            <w:r w:rsidR="00EE7C89">
              <w:t>«Школа молодого педагога» в закладі освіти</w:t>
            </w:r>
            <w:r>
              <w:t xml:space="preserve">. Наставником для інших працівників стає педагогічний працівник, який є більш обізнаним і компетентним у відповідній сфері педагогічної роботи. </w:t>
            </w:r>
          </w:p>
        </w:tc>
        <w:tc>
          <w:tcPr>
            <w:tcW w:w="1008" w:type="dxa"/>
            <w:gridSpan w:val="4"/>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Default="00EE7C89">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61"/>
          <w:jc w:val="center"/>
        </w:trPr>
        <w:tc>
          <w:tcPr>
            <w:tcW w:w="11570" w:type="dxa"/>
            <w:gridSpan w:val="4"/>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ind w:left="8740"/>
            </w:pPr>
            <w:r>
              <w:rPr>
                <w:b/>
                <w:bCs/>
              </w:rPr>
              <w:t>У цілому за вимогою 3.3:</w:t>
            </w:r>
          </w:p>
        </w:tc>
        <w:tc>
          <w:tcPr>
            <w:tcW w:w="1008" w:type="dxa"/>
            <w:gridSpan w:val="4"/>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AC3F49" w:rsidRDefault="00EE7C89">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586"/>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3.4. Організація педагогічної діяльності та навчання здобувачів освіти на засадах академічної доброчесності</w:t>
            </w:r>
          </w:p>
        </w:tc>
      </w:tr>
      <w:tr w:rsidR="00AC3F49" w:rsidTr="009B5CD0">
        <w:trPr>
          <w:trHeight w:hRule="exact" w:val="2496"/>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182C8C">
            <w:pPr>
              <w:pStyle w:val="a4"/>
              <w:shd w:val="clear" w:color="auto" w:fill="auto"/>
            </w:pPr>
            <w:r>
              <w:t>3.4.1. Педагогічні працівники під час провадження педагогічної та наукової (творчої) діяльності дотримуються академічної доброчесності</w:t>
            </w:r>
          </w:p>
        </w:tc>
        <w:tc>
          <w:tcPr>
            <w:tcW w:w="9197"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182C8C">
            <w:pPr>
              <w:pStyle w:val="a4"/>
              <w:shd w:val="clear" w:color="auto" w:fill="auto"/>
            </w:pPr>
            <w:r>
              <w:t>Педагогічні працівники в основному дотримуються норм академічної доброчесності в освітній діяльності, інформують учнів про необхідність дотримання норм академічної доброчесності. Педагоги частково спрямовують зміст завдань під час проведення навчальних занять на творчу та аналітичну роботу учнів, в залежності від матеріалу розробляють такі завдання, які спонукають учнів критично мислити</w:t>
            </w:r>
            <w:r w:rsidR="002243C5">
              <w:t>.</w:t>
            </w:r>
          </w:p>
          <w:p w:rsidR="002243C5" w:rsidRDefault="002243C5" w:rsidP="00182C8C">
            <w:pPr>
              <w:pStyle w:val="a4"/>
              <w:shd w:val="clear" w:color="auto" w:fill="auto"/>
            </w:pPr>
            <w:r>
              <w:t>На педагогічній раді закладу обговорювалося питання академічної доброчесності.</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BA778D" w:rsidRDefault="00BA778D" w:rsidP="002243C5">
            <w:pPr>
              <w:jc w:val="center"/>
              <w:rPr>
                <w:rStyle w:val="a8"/>
                <w:rFonts w:ascii="Times New Roman" w:hAnsi="Times New Roman" w:cs="Times New Roman"/>
                <w:i w:val="0"/>
              </w:rPr>
            </w:pPr>
            <w:r w:rsidRPr="00BA778D">
              <w:rPr>
                <w:rStyle w:val="a8"/>
                <w:rFonts w:ascii="Times New Roman" w:hAnsi="Times New Roman" w:cs="Times New Roman"/>
                <w:i w:val="0"/>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2243C5" w:rsidRDefault="00AC3F49" w:rsidP="002243C5">
            <w:pPr>
              <w:pStyle w:val="a4"/>
              <w:shd w:val="clear" w:color="auto" w:fill="auto"/>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r>
      <w:tr w:rsidR="00AC3F49" w:rsidTr="009B5CD0">
        <w:trPr>
          <w:trHeight w:hRule="exact" w:val="1437"/>
          <w:jc w:val="center"/>
        </w:trPr>
        <w:tc>
          <w:tcPr>
            <w:tcW w:w="2387" w:type="dxa"/>
            <w:gridSpan w:val="2"/>
            <w:tcBorders>
              <w:top w:val="single" w:sz="4" w:space="0" w:color="auto"/>
              <w:left w:val="single" w:sz="4" w:space="0" w:color="auto"/>
            </w:tcBorders>
            <w:shd w:val="clear" w:color="auto" w:fill="FFFFFF"/>
          </w:tcPr>
          <w:p w:rsidR="00AC3F49" w:rsidRDefault="00C45928" w:rsidP="00182C8C">
            <w:pPr>
              <w:pStyle w:val="a4"/>
              <w:shd w:val="clear" w:color="auto" w:fill="auto"/>
            </w:pPr>
            <w:r>
              <w:lastRenderedPageBreak/>
              <w:t xml:space="preserve">3.4.2. Педагогічні працівники сприяють дотриманню </w:t>
            </w:r>
            <w:proofErr w:type="spellStart"/>
            <w:r>
              <w:t>акаде</w:t>
            </w:r>
            <w:r w:rsidR="009B5CD0">
              <w:t>-</w:t>
            </w:r>
            <w:r>
              <w:t>мічної</w:t>
            </w:r>
            <w:proofErr w:type="spellEnd"/>
            <w:r>
              <w:t xml:space="preserve"> доброчесності здобувачами освіти</w:t>
            </w:r>
          </w:p>
        </w:tc>
        <w:tc>
          <w:tcPr>
            <w:tcW w:w="9197" w:type="dxa"/>
            <w:gridSpan w:val="3"/>
            <w:tcBorders>
              <w:top w:val="single" w:sz="4" w:space="0" w:color="auto"/>
              <w:left w:val="single" w:sz="4" w:space="0" w:color="auto"/>
            </w:tcBorders>
            <w:shd w:val="clear" w:color="auto" w:fill="FFFFFF"/>
          </w:tcPr>
          <w:p w:rsidR="00AC3F49" w:rsidRDefault="00C45928" w:rsidP="00182C8C">
            <w:pPr>
              <w:pStyle w:val="a4"/>
              <w:shd w:val="clear" w:color="auto" w:fill="auto"/>
            </w:pPr>
            <w:r>
              <w:t>Педагогічні працівники частково інформують учасників освітнього процесу про норми академічної доброчесності та їх важливість, вчать учнів при використанні інформаційних джерел робити необхідні посилання та вказувати автора. Частина вчителів розробляє завдання, які унеможливлюють списування</w:t>
            </w:r>
          </w:p>
        </w:tc>
        <w:tc>
          <w:tcPr>
            <w:tcW w:w="994" w:type="dxa"/>
            <w:gridSpan w:val="3"/>
            <w:tcBorders>
              <w:top w:val="single" w:sz="4" w:space="0" w:color="auto"/>
              <w:lef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vAlign w:val="center"/>
          </w:tcPr>
          <w:p w:rsidR="00AC3F49" w:rsidRPr="00BA778D" w:rsidRDefault="00BA778D" w:rsidP="002243C5">
            <w:pPr>
              <w:jc w:val="center"/>
              <w:rPr>
                <w:rStyle w:val="a8"/>
                <w:rFonts w:ascii="Times New Roman" w:hAnsi="Times New Roman" w:cs="Times New Roman"/>
                <w:i w:val="0"/>
              </w:rPr>
            </w:pPr>
            <w:r w:rsidRPr="00BA778D">
              <w:rPr>
                <w:rStyle w:val="a8"/>
                <w:rFonts w:ascii="Times New Roman" w:hAnsi="Times New Roman" w:cs="Times New Roman"/>
                <w:i w:val="0"/>
              </w:rPr>
              <w:t>+</w:t>
            </w:r>
          </w:p>
        </w:tc>
        <w:tc>
          <w:tcPr>
            <w:tcW w:w="1009" w:type="dxa"/>
            <w:gridSpan w:val="2"/>
            <w:tcBorders>
              <w:top w:val="single" w:sz="4" w:space="0" w:color="auto"/>
              <w:left w:val="single" w:sz="4" w:space="0" w:color="auto"/>
            </w:tcBorders>
            <w:shd w:val="clear" w:color="auto" w:fill="FFFFFF"/>
            <w:vAlign w:val="center"/>
          </w:tcPr>
          <w:p w:rsidR="00AC3F49" w:rsidRPr="002243C5" w:rsidRDefault="00AC3F49" w:rsidP="002243C5">
            <w:pPr>
              <w:pStyle w:val="a4"/>
              <w:shd w:val="clear" w:color="auto" w:fill="auto"/>
              <w:jc w:val="center"/>
              <w:rPr>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r>
      <w:tr w:rsidR="00AC3F49" w:rsidTr="009B5CD0">
        <w:trPr>
          <w:trHeight w:hRule="exact" w:val="403"/>
          <w:jc w:val="center"/>
        </w:trPr>
        <w:tc>
          <w:tcPr>
            <w:tcW w:w="11584" w:type="dxa"/>
            <w:gridSpan w:val="5"/>
            <w:tcBorders>
              <w:top w:val="single" w:sz="4" w:space="0" w:color="auto"/>
              <w:left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3.4:</w:t>
            </w:r>
          </w:p>
        </w:tc>
        <w:tc>
          <w:tcPr>
            <w:tcW w:w="994" w:type="dxa"/>
            <w:gridSpan w:val="3"/>
            <w:tcBorders>
              <w:top w:val="single" w:sz="4" w:space="0" w:color="auto"/>
              <w:lef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vAlign w:val="center"/>
          </w:tcPr>
          <w:p w:rsidR="00AC3F49" w:rsidRPr="00BA778D" w:rsidRDefault="00BA778D" w:rsidP="002243C5">
            <w:pPr>
              <w:jc w:val="center"/>
              <w:rPr>
                <w:rStyle w:val="a8"/>
                <w:rFonts w:ascii="Times New Roman" w:hAnsi="Times New Roman" w:cs="Times New Roman"/>
                <w:i w:val="0"/>
              </w:rPr>
            </w:pPr>
            <w:r w:rsidRPr="00BA778D">
              <w:rPr>
                <w:rStyle w:val="a8"/>
                <w:rFonts w:ascii="Times New Roman" w:hAnsi="Times New Roman" w:cs="Times New Roman"/>
                <w:i w:val="0"/>
              </w:rPr>
              <w:t>+</w:t>
            </w:r>
          </w:p>
        </w:tc>
        <w:tc>
          <w:tcPr>
            <w:tcW w:w="1009" w:type="dxa"/>
            <w:gridSpan w:val="2"/>
            <w:tcBorders>
              <w:top w:val="single" w:sz="4" w:space="0" w:color="auto"/>
              <w:left w:val="single" w:sz="4" w:space="0" w:color="auto"/>
            </w:tcBorders>
            <w:shd w:val="clear" w:color="auto" w:fill="FFFFFF"/>
            <w:vAlign w:val="center"/>
          </w:tcPr>
          <w:p w:rsidR="00AC3F49" w:rsidRPr="002243C5" w:rsidRDefault="00AC3F49" w:rsidP="002243C5">
            <w:pPr>
              <w:pStyle w:val="a4"/>
              <w:shd w:val="clear" w:color="auto" w:fill="auto"/>
              <w:jc w:val="center"/>
              <w:rPr>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r>
      <w:tr w:rsidR="00AC3F49" w:rsidTr="009B5CD0">
        <w:trPr>
          <w:trHeight w:hRule="exact" w:val="432"/>
          <w:jc w:val="center"/>
        </w:trPr>
        <w:tc>
          <w:tcPr>
            <w:tcW w:w="11584" w:type="dxa"/>
            <w:gridSpan w:val="5"/>
            <w:tcBorders>
              <w:top w:val="single" w:sz="4" w:space="0" w:color="auto"/>
              <w:left w:val="single" w:sz="4" w:space="0" w:color="auto"/>
            </w:tcBorders>
            <w:shd w:val="clear" w:color="auto" w:fill="FFFFFF"/>
            <w:vAlign w:val="center"/>
          </w:tcPr>
          <w:p w:rsidR="00AC3F49" w:rsidRDefault="00C45928">
            <w:pPr>
              <w:pStyle w:val="a4"/>
              <w:shd w:val="clear" w:color="auto" w:fill="auto"/>
              <w:ind w:left="1880"/>
            </w:pPr>
            <w:r>
              <w:rPr>
                <w:b/>
                <w:bCs/>
                <w:i/>
                <w:iCs/>
              </w:rPr>
              <w:t>Загалом за напрямом III. Педагогічна діяльність педагогічних працівників закладу освіти</w:t>
            </w:r>
          </w:p>
        </w:tc>
        <w:tc>
          <w:tcPr>
            <w:tcW w:w="994" w:type="dxa"/>
            <w:gridSpan w:val="3"/>
            <w:tcBorders>
              <w:top w:val="single" w:sz="4" w:space="0" w:color="auto"/>
              <w:lef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vAlign w:val="center"/>
          </w:tcPr>
          <w:p w:rsidR="00AC3F49" w:rsidRPr="002243C5" w:rsidRDefault="002243C5" w:rsidP="002243C5">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Pr="002243C5" w:rsidRDefault="00AC3F49" w:rsidP="002243C5">
            <w:pPr>
              <w:pStyle w:val="a4"/>
              <w:shd w:val="clear" w:color="auto" w:fill="auto"/>
              <w:jc w:val="center"/>
              <w:rPr>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2243C5" w:rsidRDefault="00AC3F49" w:rsidP="002243C5">
            <w:pPr>
              <w:jc w:val="center"/>
              <w:rPr>
                <w:rFonts w:ascii="Times New Roman" w:hAnsi="Times New Roman" w:cs="Times New Roman"/>
                <w:sz w:val="28"/>
                <w:szCs w:val="28"/>
              </w:rPr>
            </w:pPr>
          </w:p>
        </w:tc>
      </w:tr>
      <w:tr w:rsidR="00AC3F49" w:rsidTr="009B5CD0">
        <w:trPr>
          <w:trHeight w:hRule="exact" w:val="684"/>
          <w:jc w:val="center"/>
        </w:trPr>
        <w:tc>
          <w:tcPr>
            <w:tcW w:w="15721" w:type="dxa"/>
            <w:gridSpan w:val="13"/>
            <w:tcBorders>
              <w:top w:val="single" w:sz="4" w:space="0" w:color="auto"/>
              <w:left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BD0000"/>
                <w:sz w:val="28"/>
                <w:szCs w:val="28"/>
              </w:rPr>
              <w:t>НАПРЯМ 4.</w:t>
            </w:r>
          </w:p>
          <w:p w:rsidR="00AC3F49" w:rsidRDefault="00C45928">
            <w:pPr>
              <w:pStyle w:val="a4"/>
              <w:shd w:val="clear" w:color="auto" w:fill="auto"/>
              <w:jc w:val="center"/>
              <w:rPr>
                <w:sz w:val="28"/>
                <w:szCs w:val="28"/>
              </w:rPr>
            </w:pPr>
            <w:r>
              <w:rPr>
                <w:b/>
                <w:bCs/>
                <w:color w:val="BD0000"/>
                <w:sz w:val="28"/>
                <w:szCs w:val="28"/>
              </w:rPr>
              <w:t>УПРАВЛІНСЬКІ ПРОЦЕСИ ЗАКЛАДУ ОСВІТИ</w:t>
            </w:r>
          </w:p>
        </w:tc>
      </w:tr>
      <w:tr w:rsidR="00AC3F49" w:rsidTr="009B5CD0">
        <w:trPr>
          <w:trHeight w:hRule="exact" w:val="845"/>
          <w:jc w:val="center"/>
        </w:trPr>
        <w:tc>
          <w:tcPr>
            <w:tcW w:w="15721" w:type="dxa"/>
            <w:gridSpan w:val="13"/>
            <w:tcBorders>
              <w:top w:val="single" w:sz="4" w:space="0" w:color="auto"/>
              <w:left w:val="single" w:sz="4" w:space="0" w:color="auto"/>
              <w:right w:val="single" w:sz="4" w:space="0" w:color="auto"/>
            </w:tcBorders>
            <w:shd w:val="clear" w:color="auto" w:fill="FFFFFF"/>
            <w:vAlign w:val="center"/>
          </w:tcPr>
          <w:p w:rsidR="00AC3F49" w:rsidRDefault="00C45928">
            <w:pPr>
              <w:pStyle w:val="a4"/>
              <w:shd w:val="clear" w:color="auto" w:fill="auto"/>
              <w:jc w:val="center"/>
              <w:rPr>
                <w:sz w:val="28"/>
                <w:szCs w:val="28"/>
              </w:rPr>
            </w:pPr>
            <w:r>
              <w:rPr>
                <w:b/>
                <w:bCs/>
                <w:color w:val="001F5E"/>
                <w:sz w:val="28"/>
                <w:szCs w:val="28"/>
              </w:rPr>
              <w:t>Вимога 4.1. Наявність стратегії розвитку та системи планування діяльності закладу, моніторинг виконання поставлених цілей і завдань</w:t>
            </w:r>
          </w:p>
        </w:tc>
      </w:tr>
      <w:tr w:rsidR="00AC3F49" w:rsidTr="009B5CD0">
        <w:trPr>
          <w:trHeight w:hRule="exact" w:val="2506"/>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r>
              <w:t>4.1.1. У закладі освіти затверджено стратегію його розвитку, спрямовану на підвищення якості освітньої діяльності</w:t>
            </w:r>
          </w:p>
        </w:tc>
        <w:tc>
          <w:tcPr>
            <w:tcW w:w="9197" w:type="dxa"/>
            <w:gridSpan w:val="3"/>
            <w:tcBorders>
              <w:top w:val="single" w:sz="4" w:space="0" w:color="auto"/>
              <w:left w:val="single" w:sz="4" w:space="0" w:color="auto"/>
              <w:bottom w:val="single" w:sz="4" w:space="0" w:color="auto"/>
            </w:tcBorders>
            <w:shd w:val="clear" w:color="auto" w:fill="FFFFFF"/>
          </w:tcPr>
          <w:p w:rsidR="00AC3F49" w:rsidRDefault="00C45928" w:rsidP="00EC357B">
            <w:pPr>
              <w:pStyle w:val="a4"/>
              <w:shd w:val="clear" w:color="auto" w:fill="auto"/>
            </w:pPr>
            <w:r>
              <w:t xml:space="preserve">В </w:t>
            </w:r>
            <w:r w:rsidR="00BE453B">
              <w:t>закладі у 2021 році</w:t>
            </w:r>
            <w:r>
              <w:t xml:space="preserve"> </w:t>
            </w:r>
            <w:r w:rsidR="00BE453B">
              <w:t>створена стратегія</w:t>
            </w:r>
            <w:r>
              <w:t xml:space="preserve"> розвитку </w:t>
            </w:r>
            <w:proofErr w:type="spellStart"/>
            <w:r w:rsidR="00BE453B">
              <w:t>Піддубцівського</w:t>
            </w:r>
            <w:proofErr w:type="spellEnd"/>
            <w:r w:rsidR="00BE453B">
              <w:t xml:space="preserve"> ліцею </w:t>
            </w:r>
            <w:proofErr w:type="spellStart"/>
            <w:r w:rsidR="00BE453B">
              <w:t>Підгайцівської</w:t>
            </w:r>
            <w:proofErr w:type="spellEnd"/>
            <w:r w:rsidR="00BE453B">
              <w:t xml:space="preserve"> сільської ради</w:t>
            </w:r>
            <w:r>
              <w:t>.</w:t>
            </w:r>
          </w:p>
          <w:p w:rsidR="00BE453B" w:rsidRDefault="00BE453B" w:rsidP="00BE453B">
            <w:pPr>
              <w:pStyle w:val="a4"/>
              <w:shd w:val="clear" w:color="auto" w:fill="auto"/>
            </w:pPr>
            <w:r>
              <w:t xml:space="preserve">Стратегія </w:t>
            </w:r>
            <w:r w:rsidR="00C45928">
              <w:t xml:space="preserve"> розвитку містить основоположні засади стосовно мети діяльності та шляхів розвитку закладу освіти, враховує специфіку та умови діяльності закладу, передбачає організацію систематичного моніторин</w:t>
            </w:r>
            <w:r>
              <w:t xml:space="preserve">гу досягнення визначених цілей. </w:t>
            </w:r>
          </w:p>
          <w:p w:rsidR="00AC3F49" w:rsidRDefault="00C45928" w:rsidP="00BE453B">
            <w:pPr>
              <w:pStyle w:val="a4"/>
              <w:shd w:val="clear" w:color="auto" w:fill="auto"/>
            </w:pPr>
            <w:r>
              <w:t xml:space="preserve">До розроблення стратегії </w:t>
            </w:r>
            <w:r w:rsidR="00BE453B">
              <w:t>була залучена адміністрація</w:t>
            </w:r>
            <w:r>
              <w:t>, представники педагогічного колективу та батьківської громадськ</w:t>
            </w:r>
            <w:r w:rsidR="00BE453B">
              <w:t>ості. Проект стратегії проходив</w:t>
            </w:r>
            <w:r>
              <w:t xml:space="preserve"> етап обговорення з представниками кожної із зацікавлених сторін </w:t>
            </w:r>
            <w:r w:rsidR="00BE453B">
              <w:t>(</w:t>
            </w:r>
            <w:proofErr w:type="spellStart"/>
            <w:r w:rsidR="00BE453B">
              <w:t>стейкхолдери</w:t>
            </w:r>
            <w:proofErr w:type="spellEnd"/>
            <w:r w:rsidR="00BE453B">
              <w:t>)</w:t>
            </w:r>
            <w:r>
              <w:t>(відповідні питання винесено на розгляд педагогічної ради закладу, ради колективу</w:t>
            </w:r>
            <w:r w:rsidR="00BE453B">
              <w:t>)</w:t>
            </w:r>
            <w:r>
              <w:t>.</w:t>
            </w:r>
          </w:p>
        </w:tc>
        <w:tc>
          <w:tcPr>
            <w:tcW w:w="994"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AC3F49" w:rsidRPr="00BE453B" w:rsidRDefault="00BE453B" w:rsidP="00BE453B">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571"/>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EC357B">
            <w:pPr>
              <w:pStyle w:val="a4"/>
              <w:shd w:val="clear" w:color="auto" w:fill="auto"/>
            </w:pPr>
            <w: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w:t>
            </w:r>
            <w:r w:rsidR="00F00A69">
              <w:t>и</w:t>
            </w:r>
          </w:p>
        </w:tc>
        <w:tc>
          <w:tcPr>
            <w:tcW w:w="9197"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EC357B">
            <w:pPr>
              <w:pStyle w:val="a4"/>
              <w:shd w:val="clear" w:color="auto" w:fill="auto"/>
            </w:pPr>
            <w:r>
              <w:t>Річний план роботи закладу освіти якнайповніше реалізує стратегію його розвитку. План розроблено адміністрацією закладу, але заплановано поетапне залучення до розробки й інших учасників освітнього процесу (збір і обробка побажань).</w:t>
            </w:r>
          </w:p>
          <w:p w:rsidR="00AC3F49" w:rsidRDefault="00C45928" w:rsidP="00EC357B">
            <w:pPr>
              <w:pStyle w:val="a4"/>
              <w:shd w:val="clear" w:color="auto" w:fill="auto"/>
            </w:pPr>
            <w:r>
              <w:t>Під час річного планування повністю враховано зміст ос</w:t>
            </w:r>
            <w:r w:rsidR="00BE453B">
              <w:t>вітньої програми закладу освіти</w:t>
            </w:r>
            <w:r>
              <w:t>.</w:t>
            </w:r>
          </w:p>
          <w:p w:rsidR="00AC3F49" w:rsidRDefault="00C45928" w:rsidP="00EC357B">
            <w:pPr>
              <w:pStyle w:val="a4"/>
              <w:shd w:val="clear" w:color="auto" w:fill="auto"/>
            </w:pPr>
            <w:r>
              <w:t>3 метою оцінки рівня виконання річного плану минулого навчального року проведено аналіз результатів діяльності закладу за основними напрямками. Результати цього аналізу будуть враховані під час складання плану наступного року.</w:t>
            </w:r>
          </w:p>
          <w:p w:rsidR="00AC3F49" w:rsidRDefault="00C45928" w:rsidP="00EC357B">
            <w:pPr>
              <w:pStyle w:val="a4"/>
              <w:shd w:val="clear" w:color="auto" w:fill="auto"/>
            </w:pPr>
            <w:r>
              <w:t>Діяльність педагогічної ради закладу освіти спрямовується на реалізацію річного плану і стратегію розвитку закладу</w:t>
            </w:r>
            <w:r w:rsidR="00BE453B">
              <w:t>.</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BE453B">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F00A69" w:rsidTr="009B5CD0">
        <w:trPr>
          <w:trHeight w:hRule="exact" w:val="1700"/>
          <w:jc w:val="center"/>
        </w:trPr>
        <w:tc>
          <w:tcPr>
            <w:tcW w:w="2387" w:type="dxa"/>
            <w:gridSpan w:val="2"/>
            <w:tcBorders>
              <w:top w:val="single" w:sz="4" w:space="0" w:color="auto"/>
              <w:left w:val="single" w:sz="4" w:space="0" w:color="auto"/>
            </w:tcBorders>
            <w:shd w:val="clear" w:color="auto" w:fill="FFFFFF"/>
          </w:tcPr>
          <w:p w:rsidR="00F00A69" w:rsidRDefault="00F00A69" w:rsidP="00EC357B">
            <w:pPr>
              <w:pStyle w:val="a4"/>
              <w:shd w:val="clear" w:color="auto" w:fill="auto"/>
            </w:pPr>
            <w:r>
              <w:lastRenderedPageBreak/>
              <w:t>4.1.3. У закладі освіти розробляється щороку освітня програма згідно державного стандарту України.</w:t>
            </w:r>
          </w:p>
        </w:tc>
        <w:tc>
          <w:tcPr>
            <w:tcW w:w="9197" w:type="dxa"/>
            <w:gridSpan w:val="3"/>
            <w:tcBorders>
              <w:top w:val="single" w:sz="4" w:space="0" w:color="auto"/>
              <w:left w:val="single" w:sz="4" w:space="0" w:color="auto"/>
            </w:tcBorders>
            <w:shd w:val="clear" w:color="auto" w:fill="FFFFFF"/>
          </w:tcPr>
          <w:p w:rsidR="00F00A69" w:rsidRDefault="00F00A69" w:rsidP="00EC357B">
            <w:pPr>
              <w:pStyle w:val="a4"/>
              <w:shd w:val="clear" w:color="auto" w:fill="auto"/>
            </w:pPr>
            <w:r>
              <w:t xml:space="preserve">Для розроблення </w:t>
            </w:r>
            <w:proofErr w:type="spellStart"/>
            <w:r>
              <w:t>проєкту</w:t>
            </w:r>
            <w:proofErr w:type="spellEnd"/>
            <w:r>
              <w:t xml:space="preserve"> освітньої пр</w:t>
            </w:r>
            <w:r w:rsidR="005C53AF">
              <w:t xml:space="preserve">ограми формується робоча група з числа адміністрації ліцею, сертифікованих педагогів та досвідчених вчителів. Після обговорення модульних програм та вибору підручників цей </w:t>
            </w:r>
            <w:proofErr w:type="spellStart"/>
            <w:r w:rsidR="005C53AF">
              <w:t>проєкт</w:t>
            </w:r>
            <w:proofErr w:type="spellEnd"/>
            <w:r w:rsidR="005C53AF">
              <w:t xml:space="preserve"> виноситься на схвалення педагогічної ради. Для формування варіативної складової навчального плану враховується кадровий склад педагогів, бажання здобувачів освіти та </w:t>
            </w:r>
            <w:proofErr w:type="spellStart"/>
            <w:r w:rsidR="005C53AF">
              <w:t>профільність</w:t>
            </w:r>
            <w:proofErr w:type="spellEnd"/>
            <w:r w:rsidR="005C53AF">
              <w:t xml:space="preserve"> старшої школи.</w:t>
            </w:r>
          </w:p>
        </w:tc>
        <w:tc>
          <w:tcPr>
            <w:tcW w:w="994" w:type="dxa"/>
            <w:gridSpan w:val="3"/>
            <w:tcBorders>
              <w:top w:val="single" w:sz="4" w:space="0" w:color="auto"/>
              <w:left w:val="single" w:sz="4" w:space="0" w:color="auto"/>
            </w:tcBorders>
            <w:shd w:val="clear" w:color="auto" w:fill="FFFFFF"/>
          </w:tcPr>
          <w:p w:rsidR="00F00A69" w:rsidRDefault="00F00A69">
            <w:pPr>
              <w:rPr>
                <w:sz w:val="10"/>
                <w:szCs w:val="10"/>
              </w:rPr>
            </w:pPr>
          </w:p>
        </w:tc>
        <w:tc>
          <w:tcPr>
            <w:tcW w:w="1133" w:type="dxa"/>
            <w:gridSpan w:val="2"/>
            <w:tcBorders>
              <w:top w:val="single" w:sz="4" w:space="0" w:color="auto"/>
              <w:left w:val="single" w:sz="4" w:space="0" w:color="auto"/>
            </w:tcBorders>
            <w:shd w:val="clear" w:color="auto" w:fill="FFFFFF"/>
            <w:vAlign w:val="center"/>
          </w:tcPr>
          <w:p w:rsidR="00F00A69" w:rsidRDefault="005C53AF">
            <w:pPr>
              <w:pStyle w:val="a4"/>
              <w:shd w:val="clear" w:color="auto" w:fill="auto"/>
              <w:jc w:val="center"/>
              <w:rPr>
                <w:sz w:val="26"/>
                <w:szCs w:val="26"/>
              </w:rPr>
            </w:pPr>
            <w:r>
              <w:rPr>
                <w:sz w:val="26"/>
                <w:szCs w:val="26"/>
              </w:rPr>
              <w:t>+</w:t>
            </w:r>
          </w:p>
        </w:tc>
        <w:tc>
          <w:tcPr>
            <w:tcW w:w="1009" w:type="dxa"/>
            <w:gridSpan w:val="2"/>
            <w:tcBorders>
              <w:top w:val="single" w:sz="4" w:space="0" w:color="auto"/>
              <w:left w:val="single" w:sz="4" w:space="0" w:color="auto"/>
            </w:tcBorders>
            <w:shd w:val="clear" w:color="auto" w:fill="FFFFFF"/>
          </w:tcPr>
          <w:p w:rsidR="00F00A69" w:rsidRDefault="00F00A6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F00A69" w:rsidRDefault="00F00A69">
            <w:pPr>
              <w:rPr>
                <w:sz w:val="10"/>
                <w:szCs w:val="10"/>
              </w:rPr>
            </w:pPr>
          </w:p>
        </w:tc>
      </w:tr>
      <w:tr w:rsidR="00AC3F49" w:rsidTr="009B5CD0">
        <w:trPr>
          <w:trHeight w:hRule="exact" w:val="2863"/>
          <w:jc w:val="center"/>
        </w:trPr>
        <w:tc>
          <w:tcPr>
            <w:tcW w:w="2387" w:type="dxa"/>
            <w:gridSpan w:val="2"/>
            <w:tcBorders>
              <w:top w:val="single" w:sz="4" w:space="0" w:color="auto"/>
              <w:left w:val="single" w:sz="4" w:space="0" w:color="auto"/>
            </w:tcBorders>
            <w:shd w:val="clear" w:color="auto" w:fill="FFFFFF"/>
          </w:tcPr>
          <w:p w:rsidR="00AC3F49" w:rsidRDefault="00C45928" w:rsidP="005C53AF">
            <w:pPr>
              <w:pStyle w:val="a4"/>
              <w:shd w:val="clear" w:color="auto" w:fill="auto"/>
            </w:pPr>
            <w:r>
              <w:t>4.1.</w:t>
            </w:r>
            <w:r w:rsidR="005C53AF">
              <w:t>4</w:t>
            </w:r>
            <w:r>
              <w:t xml:space="preserve">. У закладі освіти здійснюється </w:t>
            </w:r>
            <w:proofErr w:type="spellStart"/>
            <w:r>
              <w:t>самооцінювання</w:t>
            </w:r>
            <w:proofErr w:type="spellEnd"/>
            <w:r>
              <w:t xml:space="preserve"> якості освітньої діяльності на основі стратегії (політики) і процедур </w:t>
            </w:r>
            <w:proofErr w:type="spellStart"/>
            <w:r>
              <w:t>забезпе</w:t>
            </w:r>
            <w:r w:rsidR="006C4191">
              <w:t>-</w:t>
            </w:r>
            <w:r>
              <w:t>чення</w:t>
            </w:r>
            <w:proofErr w:type="spellEnd"/>
            <w:r>
              <w:t xml:space="preserve"> якості освіти</w:t>
            </w:r>
          </w:p>
        </w:tc>
        <w:tc>
          <w:tcPr>
            <w:tcW w:w="9197" w:type="dxa"/>
            <w:gridSpan w:val="3"/>
            <w:tcBorders>
              <w:top w:val="single" w:sz="4" w:space="0" w:color="auto"/>
              <w:left w:val="single" w:sz="4" w:space="0" w:color="auto"/>
            </w:tcBorders>
            <w:shd w:val="clear" w:color="auto" w:fill="FFFFFF"/>
          </w:tcPr>
          <w:p w:rsidR="005C53AF" w:rsidRDefault="005C53AF" w:rsidP="006C4191">
            <w:pPr>
              <w:ind w:left="11"/>
              <w:rPr>
                <w:rFonts w:ascii="Times New Roman" w:hAnsi="Times New Roman" w:cs="Times New Roman"/>
                <w:szCs w:val="28"/>
              </w:rPr>
            </w:pPr>
            <w:r>
              <w:rPr>
                <w:rFonts w:ascii="Times New Roman" w:hAnsi="Times New Roman" w:cs="Times New Roman"/>
                <w:szCs w:val="28"/>
              </w:rPr>
              <w:t>В закладі прийняте Положення про забезпечення внутрішньої системи якості освіти. До його розроблення залучалися всі учасники освітнього процесу.</w:t>
            </w:r>
          </w:p>
          <w:p w:rsidR="00AC3F49" w:rsidRPr="006C4191" w:rsidRDefault="00C45928" w:rsidP="006C4191">
            <w:pPr>
              <w:ind w:left="11"/>
              <w:rPr>
                <w:rFonts w:ascii="Times New Roman" w:hAnsi="Times New Roman" w:cs="Times New Roman"/>
                <w:szCs w:val="28"/>
              </w:rPr>
            </w:pPr>
            <w:r w:rsidRPr="006C4191">
              <w:rPr>
                <w:rFonts w:ascii="Times New Roman" w:hAnsi="Times New Roman" w:cs="Times New Roman"/>
                <w:szCs w:val="28"/>
              </w:rPr>
              <w:t>Закладом освіти розроблено та оприлюднено документ, що визначає стратегію і методику забезпечення системи якості освіти</w:t>
            </w:r>
            <w:r w:rsidR="00BE453B" w:rsidRPr="006C4191">
              <w:rPr>
                <w:rFonts w:ascii="Times New Roman" w:hAnsi="Times New Roman" w:cs="Times New Roman"/>
                <w:szCs w:val="28"/>
              </w:rPr>
              <w:t xml:space="preserve"> (</w:t>
            </w:r>
            <w:r w:rsidR="00BE453B" w:rsidRPr="006C4191">
              <w:rPr>
                <w:rFonts w:ascii="Times New Roman" w:eastAsia="Times New Roman" w:hAnsi="Times New Roman" w:cs="Times New Roman"/>
                <w:szCs w:val="28"/>
                <w:lang w:val="ru-RU" w:eastAsia="ru-RU" w:bidi="ar-SA"/>
              </w:rPr>
              <w:t>ПОЛОЖЕННЯ</w:t>
            </w:r>
            <w:r w:rsidR="006C4191" w:rsidRPr="006C4191">
              <w:rPr>
                <w:rFonts w:ascii="Times New Roman" w:eastAsia="Times New Roman" w:hAnsi="Times New Roman" w:cs="Times New Roman"/>
                <w:szCs w:val="28"/>
                <w:lang w:val="ru-RU" w:eastAsia="ru-RU" w:bidi="ar-SA"/>
              </w:rPr>
              <w:t xml:space="preserve"> </w:t>
            </w:r>
            <w:r w:rsidR="00BE453B" w:rsidRPr="006C4191">
              <w:rPr>
                <w:rFonts w:ascii="Times New Roman" w:eastAsia="Times New Roman" w:hAnsi="Times New Roman" w:cs="Times New Roman"/>
                <w:szCs w:val="28"/>
                <w:lang w:val="ru-RU" w:eastAsia="ru-RU" w:bidi="ar-SA"/>
              </w:rPr>
              <w:t xml:space="preserve">про </w:t>
            </w:r>
            <w:proofErr w:type="spellStart"/>
            <w:r w:rsidR="00BE453B" w:rsidRPr="006C4191">
              <w:rPr>
                <w:rFonts w:ascii="Times New Roman" w:eastAsia="Times New Roman" w:hAnsi="Times New Roman" w:cs="Times New Roman"/>
                <w:szCs w:val="28"/>
                <w:lang w:val="ru-RU" w:eastAsia="ru-RU" w:bidi="ar-SA"/>
              </w:rPr>
              <w:t>внутрішню</w:t>
            </w:r>
            <w:proofErr w:type="spellEnd"/>
            <w:r w:rsidR="00BE453B" w:rsidRPr="006C4191">
              <w:rPr>
                <w:rFonts w:ascii="Times New Roman" w:eastAsia="Times New Roman" w:hAnsi="Times New Roman" w:cs="Times New Roman"/>
                <w:szCs w:val="28"/>
                <w:lang w:val="ru-RU" w:eastAsia="ru-RU" w:bidi="ar-SA"/>
              </w:rPr>
              <w:t xml:space="preserve"> систему </w:t>
            </w:r>
            <w:proofErr w:type="spellStart"/>
            <w:r w:rsidR="00BE453B" w:rsidRPr="006C4191">
              <w:rPr>
                <w:rFonts w:ascii="Times New Roman" w:eastAsia="Times New Roman" w:hAnsi="Times New Roman" w:cs="Times New Roman"/>
                <w:szCs w:val="28"/>
                <w:lang w:val="ru-RU" w:eastAsia="ru-RU" w:bidi="ar-SA"/>
              </w:rPr>
              <w:t>забезпечення</w:t>
            </w:r>
            <w:proofErr w:type="spellEnd"/>
            <w:r w:rsidR="00BE453B" w:rsidRPr="006C4191">
              <w:rPr>
                <w:rFonts w:ascii="Times New Roman" w:eastAsia="Times New Roman" w:hAnsi="Times New Roman" w:cs="Times New Roman"/>
                <w:szCs w:val="28"/>
                <w:lang w:val="ru-RU" w:eastAsia="ru-RU" w:bidi="ar-SA"/>
              </w:rPr>
              <w:t xml:space="preserve"> </w:t>
            </w:r>
            <w:proofErr w:type="spellStart"/>
            <w:r w:rsidR="00BE453B" w:rsidRPr="006C4191">
              <w:rPr>
                <w:rFonts w:ascii="Times New Roman" w:eastAsia="Times New Roman" w:hAnsi="Times New Roman" w:cs="Times New Roman"/>
                <w:szCs w:val="28"/>
                <w:lang w:val="ru-RU" w:eastAsia="ru-RU" w:bidi="ar-SA"/>
              </w:rPr>
              <w:t>якості</w:t>
            </w:r>
            <w:proofErr w:type="spellEnd"/>
            <w:r w:rsidR="00BE453B" w:rsidRPr="006C4191">
              <w:rPr>
                <w:rFonts w:ascii="Times New Roman" w:eastAsia="Times New Roman" w:hAnsi="Times New Roman" w:cs="Times New Roman"/>
                <w:szCs w:val="28"/>
                <w:lang w:val="ru-RU" w:eastAsia="ru-RU" w:bidi="ar-SA"/>
              </w:rPr>
              <w:t xml:space="preserve"> </w:t>
            </w:r>
            <w:proofErr w:type="spellStart"/>
            <w:r w:rsidR="00BE453B" w:rsidRPr="006C4191">
              <w:rPr>
                <w:rFonts w:ascii="Times New Roman" w:eastAsia="Times New Roman" w:hAnsi="Times New Roman" w:cs="Times New Roman"/>
                <w:szCs w:val="28"/>
                <w:lang w:val="ru-RU" w:eastAsia="ru-RU" w:bidi="ar-SA"/>
              </w:rPr>
              <w:t>освіти</w:t>
            </w:r>
            <w:proofErr w:type="spellEnd"/>
            <w:r w:rsidR="006C4191" w:rsidRPr="006C4191">
              <w:rPr>
                <w:rFonts w:ascii="Times New Roman" w:eastAsia="Times New Roman" w:hAnsi="Times New Roman" w:cs="Times New Roman"/>
                <w:szCs w:val="28"/>
                <w:lang w:val="ru-RU" w:eastAsia="ru-RU" w:bidi="ar-SA"/>
              </w:rPr>
              <w:t xml:space="preserve"> </w:t>
            </w:r>
            <w:proofErr w:type="spellStart"/>
            <w:r w:rsidR="00BE453B" w:rsidRPr="006C4191">
              <w:rPr>
                <w:rFonts w:ascii="Times New Roman" w:eastAsia="Times New Roman" w:hAnsi="Times New Roman" w:cs="Times New Roman"/>
                <w:szCs w:val="28"/>
                <w:lang w:eastAsia="ru-RU" w:bidi="ar-SA"/>
              </w:rPr>
              <w:t>Піддубцівського</w:t>
            </w:r>
            <w:proofErr w:type="spellEnd"/>
            <w:r w:rsidR="00BE453B" w:rsidRPr="006C4191">
              <w:rPr>
                <w:rFonts w:ascii="Times New Roman" w:eastAsia="Times New Roman" w:hAnsi="Times New Roman" w:cs="Times New Roman"/>
                <w:szCs w:val="28"/>
                <w:lang w:eastAsia="ru-RU" w:bidi="ar-SA"/>
              </w:rPr>
              <w:t xml:space="preserve"> ліцею </w:t>
            </w:r>
            <w:proofErr w:type="spellStart"/>
            <w:r w:rsidR="00BE453B" w:rsidRPr="006C4191">
              <w:rPr>
                <w:rFonts w:ascii="Times New Roman" w:hAnsi="Times New Roman" w:cs="Times New Roman"/>
                <w:szCs w:val="28"/>
                <w:lang w:eastAsia="ru-RU" w:bidi="ar-SA"/>
              </w:rPr>
              <w:t>Підгайцівської</w:t>
            </w:r>
            <w:proofErr w:type="spellEnd"/>
            <w:r w:rsidR="00BE453B" w:rsidRPr="006C4191">
              <w:rPr>
                <w:rFonts w:ascii="Times New Roman" w:hAnsi="Times New Roman" w:cs="Times New Roman"/>
                <w:szCs w:val="28"/>
                <w:lang w:eastAsia="ru-RU" w:bidi="ar-SA"/>
              </w:rPr>
              <w:t xml:space="preserve"> сільської ради</w:t>
            </w:r>
            <w:r w:rsidR="006C4191">
              <w:rPr>
                <w:rFonts w:ascii="Times New Roman" w:hAnsi="Times New Roman" w:cs="Times New Roman"/>
                <w:szCs w:val="28"/>
                <w:lang w:eastAsia="ru-RU" w:bidi="ar-SA"/>
              </w:rPr>
              <w:t>, затверджене наказом від 29.11.2021 р. №72-од)</w:t>
            </w:r>
            <w:r w:rsidRPr="006C4191">
              <w:rPr>
                <w:rFonts w:ascii="Times New Roman" w:hAnsi="Times New Roman" w:cs="Times New Roman"/>
                <w:szCs w:val="28"/>
              </w:rPr>
              <w:t>.</w:t>
            </w:r>
          </w:p>
          <w:p w:rsidR="00AC3F49" w:rsidRPr="006C4191" w:rsidRDefault="00C45928" w:rsidP="006C4191">
            <w:pPr>
              <w:pStyle w:val="a4"/>
              <w:shd w:val="clear" w:color="auto" w:fill="auto"/>
              <w:ind w:left="11"/>
              <w:rPr>
                <w:szCs w:val="28"/>
              </w:rPr>
            </w:pPr>
            <w:r w:rsidRPr="006C4191">
              <w:rPr>
                <w:szCs w:val="28"/>
              </w:rPr>
              <w:t xml:space="preserve">У закладі освіти здійснюється періодичне (не рідше одного разу на рік) </w:t>
            </w:r>
            <w:proofErr w:type="spellStart"/>
            <w:r w:rsidRPr="006C4191">
              <w:rPr>
                <w:szCs w:val="28"/>
              </w:rPr>
              <w:t>самооцінювання</w:t>
            </w:r>
            <w:proofErr w:type="spellEnd"/>
            <w:r w:rsidRPr="006C4191">
              <w:rPr>
                <w:szCs w:val="28"/>
              </w:rPr>
              <w:t xml:space="preserve"> якості освітньої діяльності відповідно до розроблених у закладі процедур.</w:t>
            </w:r>
          </w:p>
          <w:p w:rsidR="00AC3F49" w:rsidRPr="006C4191" w:rsidRDefault="00C45928" w:rsidP="006C4191">
            <w:pPr>
              <w:pStyle w:val="a4"/>
              <w:shd w:val="clear" w:color="auto" w:fill="auto"/>
              <w:ind w:left="11"/>
              <w:rPr>
                <w:szCs w:val="28"/>
              </w:rPr>
            </w:pPr>
            <w:r w:rsidRPr="006C4191">
              <w:rPr>
                <w:szCs w:val="28"/>
              </w:rPr>
              <w:t xml:space="preserve">Учасники освітнього процесу в недостатньому обсязі залучаються до процесу </w:t>
            </w:r>
            <w:proofErr w:type="spellStart"/>
            <w:r w:rsidRPr="006C4191">
              <w:rPr>
                <w:szCs w:val="28"/>
              </w:rPr>
              <w:t>самооцінювання</w:t>
            </w:r>
            <w:proofErr w:type="spellEnd"/>
            <w:r w:rsidRPr="006C4191">
              <w:rPr>
                <w:szCs w:val="28"/>
              </w:rPr>
              <w:t xml:space="preserve"> якості освітньої діяльності закладу</w:t>
            </w:r>
          </w:p>
        </w:tc>
        <w:tc>
          <w:tcPr>
            <w:tcW w:w="994"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tcPr>
          <w:p w:rsidR="00AC3F49" w:rsidRDefault="00AC3F49">
            <w:pPr>
              <w:rPr>
                <w:sz w:val="10"/>
                <w:szCs w:val="10"/>
              </w:rPr>
            </w:pPr>
          </w:p>
        </w:tc>
        <w:tc>
          <w:tcPr>
            <w:tcW w:w="1009" w:type="dxa"/>
            <w:gridSpan w:val="2"/>
            <w:tcBorders>
              <w:top w:val="single" w:sz="4" w:space="0" w:color="auto"/>
              <w:left w:val="single" w:sz="4" w:space="0" w:color="auto"/>
            </w:tcBorders>
            <w:shd w:val="clear" w:color="auto" w:fill="FFFFFF"/>
            <w:vAlign w:val="center"/>
          </w:tcPr>
          <w:p w:rsidR="00AC3F49" w:rsidRDefault="00BE453B">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1983"/>
          <w:jc w:val="center"/>
        </w:trPr>
        <w:tc>
          <w:tcPr>
            <w:tcW w:w="2387" w:type="dxa"/>
            <w:gridSpan w:val="2"/>
            <w:tcBorders>
              <w:top w:val="single" w:sz="4" w:space="0" w:color="auto"/>
              <w:left w:val="single" w:sz="4" w:space="0" w:color="auto"/>
            </w:tcBorders>
            <w:shd w:val="clear" w:color="auto" w:fill="FFFFFF"/>
          </w:tcPr>
          <w:p w:rsidR="00AC3F49" w:rsidRDefault="00C45928" w:rsidP="005C53AF">
            <w:pPr>
              <w:pStyle w:val="a4"/>
              <w:shd w:val="clear" w:color="auto" w:fill="auto"/>
            </w:pPr>
            <w:r>
              <w:t>4.1.</w:t>
            </w:r>
            <w:r w:rsidR="005C53AF">
              <w:t>5</w:t>
            </w:r>
            <w:r>
              <w:t>. Керівництво закладу освіти планує та здійснює заходи щодо утримання у належному стані будівель, приміщень, обладнання</w:t>
            </w:r>
          </w:p>
        </w:tc>
        <w:tc>
          <w:tcPr>
            <w:tcW w:w="9197" w:type="dxa"/>
            <w:gridSpan w:val="3"/>
            <w:tcBorders>
              <w:top w:val="single" w:sz="4" w:space="0" w:color="auto"/>
              <w:left w:val="single" w:sz="4" w:space="0" w:color="auto"/>
            </w:tcBorders>
            <w:shd w:val="clear" w:color="auto" w:fill="FFFFFF"/>
          </w:tcPr>
          <w:p w:rsidR="00AC3F49" w:rsidRDefault="00C45928" w:rsidP="00656411">
            <w:pPr>
              <w:pStyle w:val="a4"/>
              <w:shd w:val="clear" w:color="auto" w:fill="auto"/>
            </w:pPr>
            <w:r>
              <w:t>Матеріально-технічний стан закладу освіти не в повній мірі відповідає поставленій меті діяльності, яка визначена у стратегії розвитку закладу освіти та його освітній програмі.</w:t>
            </w:r>
          </w:p>
          <w:p w:rsidR="00AC3F49" w:rsidRDefault="00C45928" w:rsidP="00656411">
            <w:pPr>
              <w:pStyle w:val="a4"/>
              <w:shd w:val="clear" w:color="auto" w:fill="auto"/>
            </w:pPr>
            <w:r>
              <w:t>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w:t>
            </w:r>
          </w:p>
          <w:p w:rsidR="006C4191" w:rsidRDefault="006C4191" w:rsidP="00656411">
            <w:pPr>
              <w:pStyle w:val="a4"/>
              <w:shd w:val="clear" w:color="auto" w:fill="auto"/>
            </w:pPr>
            <w:r>
              <w:t xml:space="preserve">У 2022 році розроблений </w:t>
            </w:r>
            <w:proofErr w:type="spellStart"/>
            <w:r>
              <w:t>проєкт</w:t>
            </w:r>
            <w:proofErr w:type="spellEnd"/>
            <w:r>
              <w:t xml:space="preserve"> на капітальний ремонт з утепленням та облаштування пандусу.</w:t>
            </w:r>
          </w:p>
        </w:tc>
        <w:tc>
          <w:tcPr>
            <w:tcW w:w="994"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Pr="006C4191" w:rsidRDefault="006C4191" w:rsidP="006C4191">
            <w:pPr>
              <w:jc w:val="center"/>
              <w:rPr>
                <w:rFonts w:ascii="Times New Roman" w:hAnsi="Times New Roman" w:cs="Times New Roman"/>
                <w:sz w:val="28"/>
                <w:szCs w:val="28"/>
              </w:rPr>
            </w:pPr>
            <w:r>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61"/>
          <w:jc w:val="center"/>
        </w:trPr>
        <w:tc>
          <w:tcPr>
            <w:tcW w:w="11584" w:type="dxa"/>
            <w:gridSpan w:val="5"/>
            <w:tcBorders>
              <w:top w:val="single" w:sz="4" w:space="0" w:color="auto"/>
              <w:left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4.1:</w:t>
            </w:r>
          </w:p>
        </w:tc>
        <w:tc>
          <w:tcPr>
            <w:tcW w:w="994"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Pr="006C4191" w:rsidRDefault="006C4191" w:rsidP="006C4191">
            <w:pPr>
              <w:jc w:val="center"/>
              <w:rPr>
                <w:rFonts w:ascii="Times New Roman" w:hAnsi="Times New Roman" w:cs="Times New Roman"/>
                <w:sz w:val="28"/>
                <w:szCs w:val="28"/>
              </w:rPr>
            </w:pPr>
            <w:r w:rsidRPr="006C4191">
              <w:rPr>
                <w:rFonts w:ascii="Times New Roman" w:hAnsi="Times New Roman" w:cs="Times New Roman"/>
                <w:sz w:val="28"/>
                <w:szCs w:val="28"/>
              </w:rPr>
              <w:t>+</w:t>
            </w:r>
          </w:p>
        </w:tc>
        <w:tc>
          <w:tcPr>
            <w:tcW w:w="1009" w:type="dxa"/>
            <w:gridSpan w:val="2"/>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89"/>
          <w:jc w:val="center"/>
        </w:trPr>
        <w:tc>
          <w:tcPr>
            <w:tcW w:w="15721"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4.2. Формування відносин довіри, прозорості, дотримання етичних норм</w:t>
            </w:r>
          </w:p>
        </w:tc>
      </w:tr>
      <w:tr w:rsidR="00AC3F49" w:rsidTr="009B5CD0">
        <w:trPr>
          <w:trHeight w:hRule="exact" w:val="2548"/>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9B5CD0">
            <w:pPr>
              <w:pStyle w:val="a4"/>
              <w:shd w:val="clear" w:color="auto" w:fill="auto"/>
            </w:pPr>
            <w:r>
              <w:t xml:space="preserve">4.2.1. Керівництво закладу освіти сприяє створенню </w:t>
            </w:r>
            <w:proofErr w:type="spellStart"/>
            <w:r>
              <w:t>психоло</w:t>
            </w:r>
            <w:r w:rsidR="009B5CD0">
              <w:t>-</w:t>
            </w:r>
            <w:r>
              <w:t>гічно</w:t>
            </w:r>
            <w:proofErr w:type="spellEnd"/>
            <w:r>
              <w:t xml:space="preserve"> комфортного середовища, яке </w:t>
            </w:r>
            <w:r w:rsidR="009B5CD0">
              <w:t xml:space="preserve">забезпечує </w:t>
            </w:r>
            <w:proofErr w:type="spellStart"/>
            <w:r w:rsidR="009B5CD0">
              <w:t>конструк-тивну</w:t>
            </w:r>
            <w:proofErr w:type="spellEnd"/>
            <w:r w:rsidR="009B5CD0">
              <w:t xml:space="preserve"> взаємодію здобувачі в освіти, їх батьків, педагогічних</w:t>
            </w:r>
          </w:p>
        </w:tc>
        <w:tc>
          <w:tcPr>
            <w:tcW w:w="9208" w:type="dxa"/>
            <w:gridSpan w:val="4"/>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Керівництво закладу освіти намагається всіляко сприяти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w:t>
            </w:r>
          </w:p>
          <w:p w:rsidR="00AC3F49" w:rsidRDefault="00C45928" w:rsidP="009B5CD0">
            <w:pPr>
              <w:pStyle w:val="a4"/>
              <w:shd w:val="clear" w:color="auto" w:fill="auto"/>
            </w:pPr>
            <w:r>
              <w:t xml:space="preserve">У закладі освіти забезпечується доступ учасників освітнього процесу, представників місцевої громади до спілкування із керівництвом через особистий прийом, шляхом </w:t>
            </w:r>
            <w:r w:rsidR="009B5CD0">
              <w:t xml:space="preserve">прямого звернення, з використанням сучасних засобів комунікації). Керівництво закладу загалом вчасно розглядає звернення учасників освітнього процесу та намагається </w:t>
            </w:r>
            <w:proofErr w:type="spellStart"/>
            <w:r w:rsidR="009B5CD0">
              <w:t>оперативно</w:t>
            </w:r>
            <w:proofErr w:type="spellEnd"/>
            <w:r w:rsidR="009B5CD0">
              <w:t xml:space="preserve"> вживати відповідних заходів реагування</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6C4191" w:rsidRDefault="006C4191" w:rsidP="006C4191">
            <w:pPr>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9B5CD0" w:rsidTr="009B5CD0">
        <w:trPr>
          <w:trHeight w:hRule="exact" w:val="870"/>
          <w:jc w:val="center"/>
        </w:trPr>
        <w:tc>
          <w:tcPr>
            <w:tcW w:w="2387" w:type="dxa"/>
            <w:gridSpan w:val="2"/>
            <w:tcBorders>
              <w:top w:val="single" w:sz="4" w:space="0" w:color="auto"/>
              <w:left w:val="single" w:sz="4" w:space="0" w:color="auto"/>
            </w:tcBorders>
            <w:shd w:val="clear" w:color="auto" w:fill="FFFFFF"/>
          </w:tcPr>
          <w:p w:rsidR="009B5CD0" w:rsidRDefault="009B5CD0" w:rsidP="00656411">
            <w:pPr>
              <w:pStyle w:val="a4"/>
              <w:shd w:val="clear" w:color="auto" w:fill="auto"/>
            </w:pPr>
            <w:r>
              <w:lastRenderedPageBreak/>
              <w:t>та інших працівників закладу освіти та взаємну довіру</w:t>
            </w:r>
          </w:p>
        </w:tc>
        <w:tc>
          <w:tcPr>
            <w:tcW w:w="9208" w:type="dxa"/>
            <w:gridSpan w:val="4"/>
            <w:tcBorders>
              <w:top w:val="single" w:sz="4" w:space="0" w:color="auto"/>
              <w:left w:val="single" w:sz="4" w:space="0" w:color="auto"/>
            </w:tcBorders>
            <w:shd w:val="clear" w:color="auto" w:fill="FFFFFF"/>
          </w:tcPr>
          <w:p w:rsidR="009B5CD0" w:rsidRDefault="009B5CD0" w:rsidP="00656411">
            <w:pPr>
              <w:pStyle w:val="a4"/>
              <w:shd w:val="clear" w:color="auto" w:fill="auto"/>
            </w:pPr>
          </w:p>
        </w:tc>
        <w:tc>
          <w:tcPr>
            <w:tcW w:w="998" w:type="dxa"/>
            <w:gridSpan w:val="3"/>
            <w:tcBorders>
              <w:top w:val="single" w:sz="4" w:space="0" w:color="auto"/>
              <w:left w:val="single" w:sz="4" w:space="0" w:color="auto"/>
            </w:tcBorders>
            <w:shd w:val="clear" w:color="auto" w:fill="FFFFFF"/>
            <w:vAlign w:val="center"/>
          </w:tcPr>
          <w:p w:rsidR="009B5CD0" w:rsidRDefault="009B5CD0" w:rsidP="006C4191">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tcPr>
          <w:p w:rsidR="009B5CD0" w:rsidRDefault="009B5CD0">
            <w:pPr>
              <w:rPr>
                <w:sz w:val="10"/>
                <w:szCs w:val="10"/>
              </w:rPr>
            </w:pPr>
          </w:p>
        </w:tc>
        <w:tc>
          <w:tcPr>
            <w:tcW w:w="994" w:type="dxa"/>
            <w:tcBorders>
              <w:top w:val="single" w:sz="4" w:space="0" w:color="auto"/>
              <w:left w:val="single" w:sz="4" w:space="0" w:color="auto"/>
            </w:tcBorders>
            <w:shd w:val="clear" w:color="auto" w:fill="FFFFFF"/>
            <w:vAlign w:val="center"/>
          </w:tcPr>
          <w:p w:rsidR="009B5CD0" w:rsidRDefault="009B5CD0">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9B5CD0" w:rsidRDefault="009B5CD0">
            <w:pPr>
              <w:rPr>
                <w:sz w:val="10"/>
                <w:szCs w:val="10"/>
              </w:rPr>
            </w:pPr>
          </w:p>
        </w:tc>
      </w:tr>
      <w:tr w:rsidR="00AC3F49" w:rsidTr="009B5CD0">
        <w:trPr>
          <w:trHeight w:hRule="exact" w:val="1691"/>
          <w:jc w:val="center"/>
        </w:trPr>
        <w:tc>
          <w:tcPr>
            <w:tcW w:w="2387" w:type="dxa"/>
            <w:gridSpan w:val="2"/>
            <w:tcBorders>
              <w:top w:val="single" w:sz="4" w:space="0" w:color="auto"/>
              <w:left w:val="single" w:sz="4" w:space="0" w:color="auto"/>
            </w:tcBorders>
            <w:shd w:val="clear" w:color="auto" w:fill="FFFFFF"/>
          </w:tcPr>
          <w:p w:rsidR="00AC3F49" w:rsidRDefault="00C45928" w:rsidP="00656411">
            <w:pPr>
              <w:pStyle w:val="a4"/>
              <w:shd w:val="clear" w:color="auto" w:fill="auto"/>
            </w:pPr>
            <w:r>
              <w:t>4.2.2. Заклад освіти оприлюднює інформацію про свою діяльність на відкритих загально</w:t>
            </w:r>
            <w:r w:rsidR="006C4191">
              <w:t>-</w:t>
            </w:r>
            <w:r>
              <w:t>доступних ресурсах</w:t>
            </w:r>
          </w:p>
        </w:tc>
        <w:tc>
          <w:tcPr>
            <w:tcW w:w="9208" w:type="dxa"/>
            <w:gridSpan w:val="4"/>
            <w:tcBorders>
              <w:top w:val="single" w:sz="4" w:space="0" w:color="auto"/>
              <w:left w:val="single" w:sz="4" w:space="0" w:color="auto"/>
            </w:tcBorders>
            <w:shd w:val="clear" w:color="auto" w:fill="FFFFFF"/>
          </w:tcPr>
          <w:p w:rsidR="00AC3F49" w:rsidRDefault="00C45928" w:rsidP="00656411">
            <w:pPr>
              <w:pStyle w:val="a4"/>
              <w:shd w:val="clear" w:color="auto" w:fill="auto"/>
            </w:pPr>
            <w:r>
              <w:t xml:space="preserve">Заклад освіти забезпечує досить змістовне наповнення інформаційних ресурсів закладу (інформаційні стенди, </w:t>
            </w:r>
            <w:r w:rsidR="006C4191">
              <w:t xml:space="preserve">сайт </w:t>
            </w:r>
            <w:r>
              <w:t>закладу освіти, сторінки у соціальних мережах).</w:t>
            </w:r>
          </w:p>
          <w:p w:rsidR="00AC3F49" w:rsidRDefault="00C45928" w:rsidP="00656411">
            <w:pPr>
              <w:pStyle w:val="a4"/>
              <w:shd w:val="clear" w:color="auto" w:fill="auto"/>
            </w:pPr>
            <w:r>
              <w:t>Викладений матеріал вчасно поновлюється.</w:t>
            </w:r>
          </w:p>
          <w:p w:rsidR="00AC3F49" w:rsidRDefault="00C45928" w:rsidP="006C4191">
            <w:pPr>
              <w:pStyle w:val="a4"/>
              <w:shd w:val="clear" w:color="auto" w:fill="auto"/>
            </w:pPr>
            <w:r>
              <w:t>Учасники освітнього процесу активно беруть участь у наповненні контенту</w:t>
            </w:r>
            <w:r w:rsidR="006C4191">
              <w:t xml:space="preserve"> інформаційних ресурсів закладу</w:t>
            </w:r>
            <w:r>
              <w:t>.</w:t>
            </w:r>
          </w:p>
        </w:tc>
        <w:tc>
          <w:tcPr>
            <w:tcW w:w="998"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Pr="006C4191" w:rsidRDefault="006C4191" w:rsidP="006C4191">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70"/>
          <w:jc w:val="center"/>
        </w:trPr>
        <w:tc>
          <w:tcPr>
            <w:tcW w:w="11595" w:type="dxa"/>
            <w:gridSpan w:val="6"/>
            <w:tcBorders>
              <w:top w:val="single" w:sz="4" w:space="0" w:color="auto"/>
              <w:left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4.2:</w:t>
            </w:r>
          </w:p>
        </w:tc>
        <w:tc>
          <w:tcPr>
            <w:tcW w:w="998"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Pr="006C4191" w:rsidRDefault="006C4191" w:rsidP="006C4191">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653"/>
          <w:jc w:val="center"/>
        </w:trPr>
        <w:tc>
          <w:tcPr>
            <w:tcW w:w="15721" w:type="dxa"/>
            <w:gridSpan w:val="13"/>
            <w:tcBorders>
              <w:top w:val="single" w:sz="4" w:space="0" w:color="auto"/>
              <w:left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4.3. Ефективність кадрової політики та забезпечення можливостей для професійного розвитку педагогічних працівників</w:t>
            </w:r>
          </w:p>
        </w:tc>
      </w:tr>
      <w:tr w:rsidR="00AC3F49" w:rsidTr="009B5CD0">
        <w:trPr>
          <w:trHeight w:hRule="exact" w:val="2283"/>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rsidP="009B5CD0">
            <w:pPr>
              <w:pStyle w:val="a4"/>
              <w:shd w:val="clear" w:color="auto" w:fill="auto"/>
              <w:ind w:right="-25"/>
            </w:pPr>
            <w: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9208" w:type="dxa"/>
            <w:gridSpan w:val="4"/>
            <w:tcBorders>
              <w:top w:val="single" w:sz="4" w:space="0" w:color="auto"/>
              <w:left w:val="single" w:sz="4" w:space="0" w:color="auto"/>
              <w:bottom w:val="single" w:sz="4" w:space="0" w:color="auto"/>
            </w:tcBorders>
            <w:shd w:val="clear" w:color="auto" w:fill="FFFFFF"/>
          </w:tcPr>
          <w:p w:rsidR="00D924EC" w:rsidRPr="00D924EC" w:rsidRDefault="00C45928" w:rsidP="00D924EC">
            <w:pPr>
              <w:tabs>
                <w:tab w:val="left" w:pos="7362"/>
              </w:tabs>
              <w:spacing w:line="276" w:lineRule="auto"/>
              <w:ind w:left="113"/>
              <w:rPr>
                <w:rFonts w:ascii="Times New Roman" w:eastAsia="Times New Roman" w:hAnsi="Times New Roman" w:cs="Times New Roman"/>
                <w:color w:val="auto"/>
                <w:szCs w:val="28"/>
                <w:lang w:bidi="ar-SA"/>
              </w:rPr>
            </w:pPr>
            <w:r w:rsidRPr="006C4191">
              <w:rPr>
                <w:rFonts w:ascii="Times New Roman" w:hAnsi="Times New Roman" w:cs="Times New Roman"/>
              </w:rPr>
              <w:t>Штатний розпис закладу освіти достатньо забезпечує виконання освітньої програми. У закладі освіти кадровий склад укомплектовано на 100% (вільні вакансії відсутні). Частка педагогічних працівників закладу освіти, я</w:t>
            </w:r>
            <w:r w:rsidR="006C4191" w:rsidRPr="006C4191">
              <w:rPr>
                <w:rFonts w:ascii="Times New Roman" w:hAnsi="Times New Roman" w:cs="Times New Roman"/>
              </w:rPr>
              <w:t>кі працюють за фахом, складає 95</w:t>
            </w:r>
            <w:r w:rsidRPr="006C4191">
              <w:rPr>
                <w:rFonts w:ascii="Times New Roman" w:hAnsi="Times New Roman" w:cs="Times New Roman"/>
              </w:rPr>
              <w:t xml:space="preserve">%. </w:t>
            </w:r>
            <w:r w:rsidR="00D924EC">
              <w:rPr>
                <w:rFonts w:ascii="Times New Roman" w:hAnsi="Times New Roman" w:cs="Times New Roman"/>
              </w:rPr>
              <w:t>Педагогічні працівники</w:t>
            </w:r>
            <w:r w:rsidRPr="006C4191">
              <w:rPr>
                <w:rFonts w:ascii="Times New Roman" w:hAnsi="Times New Roman" w:cs="Times New Roman"/>
              </w:rPr>
              <w:t xml:space="preserve"> мають </w:t>
            </w:r>
            <w:r w:rsidR="00D924EC">
              <w:rPr>
                <w:rFonts w:ascii="Times New Roman" w:hAnsi="Times New Roman" w:cs="Times New Roman"/>
              </w:rPr>
              <w:t>такі кваліфікаційні категорії та звання: с</w:t>
            </w:r>
            <w:r w:rsidR="006C4191" w:rsidRPr="00315D00">
              <w:rPr>
                <w:rFonts w:ascii="Times New Roman" w:eastAsia="Times New Roman" w:hAnsi="Times New Roman" w:cs="Times New Roman"/>
                <w:color w:val="auto"/>
                <w:szCs w:val="28"/>
                <w:lang w:bidi="ar-SA"/>
              </w:rPr>
              <w:t>пеціаліст вищої категорії</w:t>
            </w:r>
            <w:r w:rsidR="006C4191" w:rsidRPr="006C4191">
              <w:rPr>
                <w:rFonts w:ascii="Times New Roman" w:eastAsia="Times New Roman" w:hAnsi="Times New Roman" w:cs="Times New Roman"/>
                <w:color w:val="auto"/>
                <w:szCs w:val="28"/>
                <w:lang w:bidi="ar-SA"/>
              </w:rPr>
              <w:t xml:space="preserve"> – </w:t>
            </w:r>
            <w:r w:rsidR="006C4191" w:rsidRPr="00315D00">
              <w:rPr>
                <w:rFonts w:ascii="Times New Roman" w:eastAsia="Times New Roman" w:hAnsi="Times New Roman" w:cs="Times New Roman"/>
                <w:color w:val="auto"/>
                <w:szCs w:val="28"/>
                <w:lang w:bidi="ar-SA"/>
              </w:rPr>
              <w:t>19</w:t>
            </w:r>
            <w:r w:rsidR="006C4191" w:rsidRPr="006C4191">
              <w:rPr>
                <w:rFonts w:ascii="Times New Roman" w:eastAsia="Times New Roman" w:hAnsi="Times New Roman" w:cs="Times New Roman"/>
                <w:color w:val="auto"/>
                <w:szCs w:val="28"/>
                <w:lang w:bidi="ar-SA"/>
              </w:rPr>
              <w:t>; с</w:t>
            </w:r>
            <w:r w:rsidR="006C4191" w:rsidRPr="00315D00">
              <w:rPr>
                <w:rFonts w:ascii="Times New Roman" w:eastAsia="Times New Roman" w:hAnsi="Times New Roman" w:cs="Times New Roman"/>
                <w:color w:val="auto"/>
                <w:szCs w:val="28"/>
                <w:lang w:bidi="ar-SA"/>
              </w:rPr>
              <w:t>пеціаліст І категорії</w:t>
            </w:r>
            <w:r w:rsidR="006C4191" w:rsidRPr="006C4191">
              <w:rPr>
                <w:rFonts w:ascii="Times New Roman" w:eastAsia="Times New Roman" w:hAnsi="Times New Roman" w:cs="Times New Roman"/>
                <w:color w:val="auto"/>
                <w:szCs w:val="28"/>
                <w:lang w:bidi="ar-SA"/>
              </w:rPr>
              <w:t xml:space="preserve"> – </w:t>
            </w:r>
            <w:r w:rsidR="006C4191" w:rsidRPr="00315D00">
              <w:rPr>
                <w:rFonts w:ascii="Times New Roman" w:eastAsia="Times New Roman" w:hAnsi="Times New Roman" w:cs="Times New Roman"/>
                <w:color w:val="auto"/>
                <w:szCs w:val="28"/>
                <w:lang w:bidi="ar-SA"/>
              </w:rPr>
              <w:t>4</w:t>
            </w:r>
            <w:r w:rsidR="006C4191" w:rsidRPr="006C4191">
              <w:rPr>
                <w:rFonts w:ascii="Times New Roman" w:eastAsia="Times New Roman" w:hAnsi="Times New Roman" w:cs="Times New Roman"/>
                <w:color w:val="auto"/>
                <w:szCs w:val="28"/>
                <w:lang w:bidi="ar-SA"/>
              </w:rPr>
              <w:t>; с</w:t>
            </w:r>
            <w:r w:rsidR="006C4191" w:rsidRPr="00315D00">
              <w:rPr>
                <w:rFonts w:ascii="Times New Roman" w:eastAsia="Times New Roman" w:hAnsi="Times New Roman" w:cs="Times New Roman"/>
                <w:color w:val="auto"/>
                <w:szCs w:val="28"/>
                <w:lang w:bidi="ar-SA"/>
              </w:rPr>
              <w:t>пеціаліст ІІ категорії</w:t>
            </w:r>
            <w:r w:rsidR="006C4191" w:rsidRPr="006C4191">
              <w:rPr>
                <w:rFonts w:ascii="Times New Roman" w:eastAsia="Times New Roman" w:hAnsi="Times New Roman" w:cs="Times New Roman"/>
                <w:color w:val="auto"/>
                <w:szCs w:val="28"/>
                <w:lang w:bidi="ar-SA"/>
              </w:rPr>
              <w:t xml:space="preserve"> – </w:t>
            </w:r>
            <w:r w:rsidR="006C4191" w:rsidRPr="00315D00">
              <w:rPr>
                <w:rFonts w:ascii="Times New Roman" w:eastAsia="Times New Roman" w:hAnsi="Times New Roman" w:cs="Times New Roman"/>
                <w:color w:val="auto"/>
                <w:szCs w:val="28"/>
                <w:lang w:bidi="ar-SA"/>
              </w:rPr>
              <w:t>5</w:t>
            </w:r>
            <w:r w:rsidR="006C4191" w:rsidRPr="006C4191">
              <w:rPr>
                <w:rFonts w:ascii="Times New Roman" w:eastAsia="Times New Roman" w:hAnsi="Times New Roman" w:cs="Times New Roman"/>
                <w:color w:val="auto"/>
                <w:szCs w:val="28"/>
                <w:lang w:bidi="ar-SA"/>
              </w:rPr>
              <w:t>;  с</w:t>
            </w:r>
            <w:r w:rsidR="006C4191" w:rsidRPr="00315D00">
              <w:rPr>
                <w:rFonts w:ascii="Times New Roman" w:eastAsia="Times New Roman" w:hAnsi="Times New Roman" w:cs="Times New Roman"/>
                <w:color w:val="auto"/>
                <w:szCs w:val="28"/>
                <w:lang w:bidi="ar-SA"/>
              </w:rPr>
              <w:t>пеціаліст</w:t>
            </w:r>
            <w:r w:rsidR="006C4191" w:rsidRPr="006C4191">
              <w:rPr>
                <w:rFonts w:ascii="Times New Roman" w:eastAsia="Times New Roman" w:hAnsi="Times New Roman" w:cs="Times New Roman"/>
                <w:color w:val="auto"/>
                <w:szCs w:val="28"/>
                <w:lang w:bidi="ar-SA"/>
              </w:rPr>
              <w:t xml:space="preserve"> – </w:t>
            </w:r>
            <w:r w:rsidR="006C4191" w:rsidRPr="00315D00">
              <w:rPr>
                <w:rFonts w:ascii="Times New Roman" w:eastAsia="Times New Roman" w:hAnsi="Times New Roman" w:cs="Times New Roman"/>
                <w:color w:val="auto"/>
                <w:szCs w:val="28"/>
                <w:lang w:bidi="ar-SA"/>
              </w:rPr>
              <w:t>2</w:t>
            </w:r>
            <w:r w:rsidR="00D924EC">
              <w:rPr>
                <w:rFonts w:ascii="Times New Roman" w:eastAsia="Times New Roman" w:hAnsi="Times New Roman" w:cs="Times New Roman"/>
                <w:color w:val="auto"/>
                <w:szCs w:val="28"/>
                <w:lang w:bidi="ar-SA"/>
              </w:rPr>
              <w:t>; в</w:t>
            </w:r>
            <w:r w:rsidR="00D924EC" w:rsidRPr="00315D00">
              <w:rPr>
                <w:rFonts w:ascii="Times New Roman" w:eastAsia="Times New Roman" w:hAnsi="Times New Roman" w:cs="Times New Roman"/>
                <w:color w:val="auto"/>
                <w:szCs w:val="28"/>
                <w:lang w:bidi="ar-SA"/>
              </w:rPr>
              <w:t>читель-методист</w:t>
            </w:r>
            <w:r w:rsidR="00D924EC" w:rsidRPr="00D924EC">
              <w:rPr>
                <w:rFonts w:ascii="Times New Roman" w:eastAsia="Times New Roman" w:hAnsi="Times New Roman" w:cs="Times New Roman"/>
                <w:color w:val="auto"/>
                <w:szCs w:val="28"/>
                <w:lang w:bidi="ar-SA"/>
              </w:rPr>
              <w:t xml:space="preserve"> – 3; с</w:t>
            </w:r>
            <w:r w:rsidR="00D924EC" w:rsidRPr="00315D00">
              <w:rPr>
                <w:rFonts w:ascii="Times New Roman" w:eastAsia="Times New Roman" w:hAnsi="Times New Roman" w:cs="Times New Roman"/>
                <w:color w:val="auto"/>
                <w:szCs w:val="28"/>
                <w:lang w:bidi="ar-SA"/>
              </w:rPr>
              <w:t>тарший-учитель</w:t>
            </w:r>
            <w:r w:rsidR="00D924EC" w:rsidRPr="00D924EC">
              <w:rPr>
                <w:rFonts w:ascii="Times New Roman" w:eastAsia="Times New Roman" w:hAnsi="Times New Roman" w:cs="Times New Roman"/>
                <w:color w:val="auto"/>
                <w:szCs w:val="28"/>
                <w:lang w:bidi="ar-SA"/>
              </w:rPr>
              <w:t xml:space="preserve"> – </w:t>
            </w:r>
            <w:r w:rsidR="00D924EC" w:rsidRPr="00315D00">
              <w:rPr>
                <w:rFonts w:ascii="Times New Roman" w:eastAsia="Times New Roman" w:hAnsi="Times New Roman" w:cs="Times New Roman"/>
                <w:color w:val="auto"/>
                <w:szCs w:val="28"/>
                <w:lang w:bidi="ar-SA"/>
              </w:rPr>
              <w:t>9</w:t>
            </w:r>
            <w:r w:rsidR="00D924EC" w:rsidRPr="00D924EC">
              <w:rPr>
                <w:rFonts w:ascii="Times New Roman" w:eastAsia="Times New Roman" w:hAnsi="Times New Roman" w:cs="Times New Roman"/>
                <w:color w:val="auto"/>
                <w:szCs w:val="28"/>
                <w:lang w:bidi="ar-SA"/>
              </w:rPr>
              <w:t>; в</w:t>
            </w:r>
            <w:r w:rsidR="00D924EC" w:rsidRPr="00315D00">
              <w:rPr>
                <w:rFonts w:ascii="Times New Roman" w:eastAsia="Times New Roman" w:hAnsi="Times New Roman" w:cs="Times New Roman"/>
                <w:color w:val="auto"/>
                <w:szCs w:val="28"/>
                <w:lang w:bidi="ar-SA"/>
              </w:rPr>
              <w:t>ідмінник освіти</w:t>
            </w:r>
            <w:r w:rsidR="00D924EC" w:rsidRPr="00D924EC">
              <w:rPr>
                <w:rFonts w:ascii="Times New Roman" w:eastAsia="Times New Roman" w:hAnsi="Times New Roman" w:cs="Times New Roman"/>
                <w:color w:val="auto"/>
                <w:szCs w:val="28"/>
                <w:lang w:bidi="ar-SA"/>
              </w:rPr>
              <w:t xml:space="preserve"> – </w:t>
            </w:r>
            <w:r w:rsidR="00D924EC" w:rsidRPr="00315D00">
              <w:rPr>
                <w:rFonts w:ascii="Times New Roman" w:eastAsia="Times New Roman" w:hAnsi="Times New Roman" w:cs="Times New Roman"/>
                <w:color w:val="auto"/>
                <w:szCs w:val="28"/>
                <w:lang w:val="ru-RU" w:bidi="ar-SA"/>
              </w:rPr>
              <w:t>2</w:t>
            </w:r>
            <w:r w:rsidR="00D924EC" w:rsidRPr="00D924EC">
              <w:rPr>
                <w:rFonts w:ascii="Times New Roman" w:eastAsia="Times New Roman" w:hAnsi="Times New Roman" w:cs="Times New Roman"/>
                <w:color w:val="auto"/>
                <w:szCs w:val="28"/>
                <w:lang w:bidi="ar-SA"/>
              </w:rPr>
              <w:t>.</w:t>
            </w:r>
          </w:p>
          <w:p w:rsidR="006C4191" w:rsidRPr="006C4191" w:rsidRDefault="006C4191" w:rsidP="006C4191">
            <w:pPr>
              <w:tabs>
                <w:tab w:val="left" w:pos="8154"/>
              </w:tabs>
              <w:spacing w:line="276" w:lineRule="auto"/>
              <w:ind w:left="113"/>
              <w:rPr>
                <w:rFonts w:ascii="Times New Roman" w:eastAsia="Times New Roman" w:hAnsi="Times New Roman" w:cs="Times New Roman"/>
                <w:color w:val="auto"/>
                <w:szCs w:val="28"/>
                <w:lang w:bidi="ar-SA"/>
              </w:rPr>
            </w:pPr>
          </w:p>
          <w:p w:rsidR="00AC3F49" w:rsidRDefault="00AC3F49" w:rsidP="00656411">
            <w:pPr>
              <w:pStyle w:val="a4"/>
              <w:shd w:val="clear" w:color="auto" w:fill="auto"/>
            </w:pPr>
          </w:p>
          <w:p w:rsidR="006C4191" w:rsidRDefault="006C4191" w:rsidP="00656411">
            <w:pPr>
              <w:pStyle w:val="a4"/>
              <w:shd w:val="clear" w:color="auto" w:fill="auto"/>
            </w:pPr>
          </w:p>
        </w:tc>
        <w:tc>
          <w:tcPr>
            <w:tcW w:w="998"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AC3F49" w:rsidRDefault="00D924EC">
            <w:pPr>
              <w:pStyle w:val="a4"/>
              <w:shd w:val="clear" w:color="auto" w:fill="auto"/>
              <w:jc w:val="center"/>
              <w:rPr>
                <w:sz w:val="26"/>
                <w:szCs w:val="26"/>
              </w:rPr>
            </w:pPr>
            <w:r>
              <w:rPr>
                <w:sz w:val="26"/>
                <w:szCs w:val="26"/>
              </w:rPr>
              <w:t>+</w:t>
            </w:r>
          </w:p>
        </w:tc>
        <w:tc>
          <w:tcPr>
            <w:tcW w:w="994" w:type="dxa"/>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422"/>
          <w:jc w:val="center"/>
        </w:trPr>
        <w:tc>
          <w:tcPr>
            <w:tcW w:w="2387"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 xml:space="preserve">4.3.2. Керівництво закладу освіти за допомогою системи матеріального та морального </w:t>
            </w:r>
            <w:proofErr w:type="spellStart"/>
            <w:r>
              <w:t>заохочен</w:t>
            </w:r>
            <w:proofErr w:type="spellEnd"/>
            <w:r w:rsidR="002070DC">
              <w:t>-</w:t>
            </w:r>
            <w:r>
              <w:t xml:space="preserve">ня мотивує </w:t>
            </w:r>
            <w:proofErr w:type="spellStart"/>
            <w:r>
              <w:t>педагогіч</w:t>
            </w:r>
            <w:proofErr w:type="spellEnd"/>
            <w:r w:rsidR="002070DC">
              <w:t>-</w:t>
            </w:r>
            <w:r>
              <w:t xml:space="preserve">них працівників до підвищення якості освітньої діяльності, саморозвитку, </w:t>
            </w:r>
            <w:proofErr w:type="spellStart"/>
            <w:r>
              <w:t>здійс</w:t>
            </w:r>
            <w:r w:rsidR="002070DC">
              <w:t>-</w:t>
            </w:r>
            <w:r>
              <w:t>нення</w:t>
            </w:r>
            <w:proofErr w:type="spellEnd"/>
            <w:r>
              <w:t xml:space="preserve"> інноваційної освітньої діяльності</w:t>
            </w:r>
          </w:p>
        </w:tc>
        <w:tc>
          <w:tcPr>
            <w:tcW w:w="9208" w:type="dxa"/>
            <w:gridSpan w:val="4"/>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w:t>
            </w:r>
          </w:p>
          <w:p w:rsidR="00AC3F49" w:rsidRDefault="00C45928" w:rsidP="00656411">
            <w:pPr>
              <w:pStyle w:val="a4"/>
              <w:shd w:val="clear" w:color="auto" w:fill="auto"/>
            </w:pPr>
            <w:r>
              <w:t>Працівники закладу з підставами для матеріального та морального стимулювання ознайомлені.</w:t>
            </w:r>
          </w:p>
          <w:p w:rsidR="00AC3F49" w:rsidRDefault="00C45928" w:rsidP="00656411">
            <w:pPr>
              <w:pStyle w:val="a4"/>
              <w:shd w:val="clear" w:color="auto" w:fill="auto"/>
            </w:pPr>
            <w:r>
              <w:t>Керівництво закладу не має додаткових джерел фінансування для забезпечення матеріального стимулювання працівників за в</w:t>
            </w:r>
            <w:r w:rsidR="00D924EC">
              <w:t xml:space="preserve">иконання ними додаткової роботи, окрім програми підтримки обдарованості </w:t>
            </w:r>
            <w:proofErr w:type="spellStart"/>
            <w:r w:rsidR="00D924EC">
              <w:t>Підгайцівської</w:t>
            </w:r>
            <w:proofErr w:type="spellEnd"/>
            <w:r w:rsidR="00D924EC">
              <w:t xml:space="preserve"> сільської ради.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24EC" w:rsidRDefault="00D924EC" w:rsidP="00D924EC">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24EC" w:rsidRDefault="00AC3F49" w:rsidP="00D924EC">
            <w:pPr>
              <w:pStyle w:val="a4"/>
              <w:shd w:val="clear" w:color="auto" w:fill="auto"/>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r>
      <w:tr w:rsidR="00AC3F49" w:rsidTr="009B5CD0">
        <w:trPr>
          <w:trHeight w:hRule="exact" w:val="1804"/>
          <w:jc w:val="center"/>
        </w:trPr>
        <w:tc>
          <w:tcPr>
            <w:tcW w:w="2387" w:type="dxa"/>
            <w:gridSpan w:val="2"/>
            <w:tcBorders>
              <w:top w:val="single" w:sz="4" w:space="0" w:color="auto"/>
              <w:left w:val="single" w:sz="4" w:space="0" w:color="auto"/>
            </w:tcBorders>
            <w:shd w:val="clear" w:color="auto" w:fill="FFFFFF"/>
          </w:tcPr>
          <w:p w:rsidR="00AC3F49" w:rsidRDefault="00C45928" w:rsidP="00656411">
            <w:pPr>
              <w:pStyle w:val="a4"/>
              <w:shd w:val="clear" w:color="auto" w:fill="auto"/>
            </w:pPr>
            <w:r>
              <w:lastRenderedPageBreak/>
              <w:t xml:space="preserve">4.3.3. Керівництво закладу освіти сприяє підвищенню </w:t>
            </w:r>
            <w:proofErr w:type="spellStart"/>
            <w:r>
              <w:t>кваліфі</w:t>
            </w:r>
            <w:r w:rsidR="002070DC">
              <w:t>-</w:t>
            </w:r>
            <w:r>
              <w:t>кації</w:t>
            </w:r>
            <w:proofErr w:type="spellEnd"/>
            <w:r>
              <w:t xml:space="preserve"> педагогічних працівників</w:t>
            </w:r>
          </w:p>
        </w:tc>
        <w:tc>
          <w:tcPr>
            <w:tcW w:w="9208" w:type="dxa"/>
            <w:gridSpan w:val="4"/>
            <w:tcBorders>
              <w:top w:val="single" w:sz="4" w:space="0" w:color="auto"/>
              <w:left w:val="single" w:sz="4" w:space="0" w:color="auto"/>
            </w:tcBorders>
            <w:shd w:val="clear" w:color="auto" w:fill="FFFFFF"/>
          </w:tcPr>
          <w:p w:rsidR="00AC3F49" w:rsidRDefault="00C45928" w:rsidP="00656411">
            <w:pPr>
              <w:pStyle w:val="a4"/>
              <w:shd w:val="clear" w:color="auto" w:fill="auto"/>
            </w:pPr>
            <w:r>
              <w:t>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p w:rsidR="00AC3F49" w:rsidRDefault="00C45928" w:rsidP="00656411">
            <w:pPr>
              <w:pStyle w:val="a4"/>
              <w:shd w:val="clear" w:color="auto" w:fill="auto"/>
            </w:pPr>
            <w:r>
              <w:t>Більшість педагогічних працівників вважають, що керівництво закладу освіти сприяє їхньому професійному розвиткові.</w:t>
            </w:r>
          </w:p>
          <w:p w:rsidR="00AC3F49" w:rsidRDefault="00C45928" w:rsidP="00656411">
            <w:pPr>
              <w:pStyle w:val="a4"/>
              <w:shd w:val="clear" w:color="auto" w:fill="auto"/>
            </w:pPr>
            <w:r>
              <w:t>Питання професійного вдосконалення розглядаються засіданнями методичних об’єднань працівників та педагогічною радою закладу.</w:t>
            </w:r>
          </w:p>
        </w:tc>
        <w:tc>
          <w:tcPr>
            <w:tcW w:w="998" w:type="dxa"/>
            <w:gridSpan w:val="3"/>
            <w:tcBorders>
              <w:top w:val="single" w:sz="4" w:space="0" w:color="auto"/>
              <w:lef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vAlign w:val="center"/>
          </w:tcPr>
          <w:p w:rsidR="00AC3F49" w:rsidRPr="00D924EC" w:rsidRDefault="00D924EC" w:rsidP="00D924EC">
            <w:pPr>
              <w:pStyle w:val="a4"/>
              <w:shd w:val="clear" w:color="auto" w:fill="auto"/>
              <w:jc w:val="center"/>
              <w:rPr>
                <w:sz w:val="28"/>
                <w:szCs w:val="28"/>
              </w:rPr>
            </w:pPr>
            <w:r>
              <w:rPr>
                <w:sz w:val="28"/>
                <w:szCs w:val="28"/>
              </w:rPr>
              <w:t>+</w:t>
            </w:r>
          </w:p>
        </w:tc>
        <w:tc>
          <w:tcPr>
            <w:tcW w:w="994" w:type="dxa"/>
            <w:tcBorders>
              <w:top w:val="single" w:sz="4" w:space="0" w:color="auto"/>
              <w:lef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r>
      <w:tr w:rsidR="00AC3F49" w:rsidTr="009B5CD0">
        <w:trPr>
          <w:trHeight w:hRule="exact" w:val="451"/>
          <w:jc w:val="center"/>
        </w:trPr>
        <w:tc>
          <w:tcPr>
            <w:tcW w:w="11595" w:type="dxa"/>
            <w:gridSpan w:val="6"/>
            <w:tcBorders>
              <w:top w:val="single" w:sz="4" w:space="0" w:color="auto"/>
              <w:left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4.3:</w:t>
            </w:r>
          </w:p>
        </w:tc>
        <w:tc>
          <w:tcPr>
            <w:tcW w:w="998" w:type="dxa"/>
            <w:gridSpan w:val="3"/>
            <w:tcBorders>
              <w:top w:val="single" w:sz="4" w:space="0" w:color="auto"/>
              <w:lef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133" w:type="dxa"/>
            <w:gridSpan w:val="2"/>
            <w:tcBorders>
              <w:top w:val="single" w:sz="4" w:space="0" w:color="auto"/>
              <w:left w:val="single" w:sz="4" w:space="0" w:color="auto"/>
            </w:tcBorders>
            <w:shd w:val="clear" w:color="auto" w:fill="FFFFFF"/>
            <w:vAlign w:val="center"/>
          </w:tcPr>
          <w:p w:rsidR="00AC3F49" w:rsidRPr="00D924EC" w:rsidRDefault="00D924EC" w:rsidP="00D924EC">
            <w:pPr>
              <w:pStyle w:val="a4"/>
              <w:shd w:val="clear" w:color="auto" w:fill="auto"/>
              <w:jc w:val="center"/>
              <w:rPr>
                <w:sz w:val="28"/>
                <w:szCs w:val="28"/>
              </w:rPr>
            </w:pPr>
            <w:r>
              <w:rPr>
                <w:sz w:val="28"/>
                <w:szCs w:val="28"/>
              </w:rPr>
              <w:t>+</w:t>
            </w:r>
          </w:p>
        </w:tc>
        <w:tc>
          <w:tcPr>
            <w:tcW w:w="994" w:type="dxa"/>
            <w:tcBorders>
              <w:top w:val="single" w:sz="4" w:space="0" w:color="auto"/>
              <w:lef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001" w:type="dxa"/>
            <w:tcBorders>
              <w:top w:val="single" w:sz="4" w:space="0" w:color="auto"/>
              <w:left w:val="single" w:sz="4" w:space="0" w:color="auto"/>
              <w:righ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r>
      <w:tr w:rsidR="00AC3F49" w:rsidTr="009B5CD0">
        <w:trPr>
          <w:trHeight w:hRule="exact" w:val="677"/>
          <w:jc w:val="center"/>
        </w:trPr>
        <w:tc>
          <w:tcPr>
            <w:tcW w:w="15721" w:type="dxa"/>
            <w:gridSpan w:val="13"/>
            <w:tcBorders>
              <w:top w:val="single" w:sz="4" w:space="0" w:color="auto"/>
              <w:left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 xml:space="preserve">Вимога 4.4. Організація освітнього процесу на засадах </w:t>
            </w:r>
            <w:proofErr w:type="spellStart"/>
            <w:r>
              <w:rPr>
                <w:b/>
                <w:bCs/>
                <w:color w:val="001F5E"/>
                <w:sz w:val="28"/>
                <w:szCs w:val="28"/>
              </w:rPr>
              <w:t>людиноцентризму</w:t>
            </w:r>
            <w:proofErr w:type="spellEnd"/>
            <w:r>
              <w:rPr>
                <w:b/>
                <w:bCs/>
                <w:color w:val="001F5E"/>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AC3F49" w:rsidTr="009B5CD0">
        <w:trPr>
          <w:trHeight w:hRule="exact" w:val="1939"/>
          <w:jc w:val="center"/>
        </w:trPr>
        <w:tc>
          <w:tcPr>
            <w:tcW w:w="2387" w:type="dxa"/>
            <w:gridSpan w:val="2"/>
            <w:tcBorders>
              <w:top w:val="single" w:sz="4" w:space="0" w:color="auto"/>
              <w:left w:val="single" w:sz="4" w:space="0" w:color="auto"/>
            </w:tcBorders>
            <w:shd w:val="clear" w:color="auto" w:fill="FFFFFF"/>
          </w:tcPr>
          <w:p w:rsidR="00AC3F49" w:rsidRDefault="00C45928" w:rsidP="00656411">
            <w:pPr>
              <w:pStyle w:val="a4"/>
              <w:shd w:val="clear" w:color="auto" w:fill="auto"/>
            </w:pPr>
            <w:r>
              <w:t>4.4.1. У закладі освіти створюються умови для реалізації прав і обов’язків учасників освітнього процесу</w:t>
            </w:r>
          </w:p>
        </w:tc>
        <w:tc>
          <w:tcPr>
            <w:tcW w:w="9208" w:type="dxa"/>
            <w:gridSpan w:val="4"/>
            <w:tcBorders>
              <w:top w:val="single" w:sz="4" w:space="0" w:color="auto"/>
              <w:left w:val="single" w:sz="4" w:space="0" w:color="auto"/>
            </w:tcBorders>
            <w:shd w:val="clear" w:color="auto" w:fill="FFFFFF"/>
          </w:tcPr>
          <w:p w:rsidR="00AC3F49" w:rsidRDefault="00C45928" w:rsidP="00656411">
            <w:pPr>
              <w:pStyle w:val="a4"/>
              <w:shd w:val="clear" w:color="auto" w:fill="auto"/>
            </w:pPr>
            <w:r>
              <w:t>Права та обов’язки учасників освітнього процесу у закладі реалізуються шляхом затвердження відповідних регламентуючих документів (розроблено правила внутрішнього трудового розпорядку, посадові інструкції працівників, правила поведінки здобувачів освіти).</w:t>
            </w:r>
          </w:p>
          <w:p w:rsidR="00AC3F49" w:rsidRDefault="00C45928" w:rsidP="00656411">
            <w:pPr>
              <w:pStyle w:val="a4"/>
              <w:shd w:val="clear" w:color="auto" w:fill="auto"/>
            </w:pPr>
            <w:r>
              <w:t>Учасники освітнього процесу ознайомлені зі своїми правами та обов’язками.</w:t>
            </w:r>
          </w:p>
          <w:p w:rsidR="00AC3F49" w:rsidRDefault="00C45928" w:rsidP="00656411">
            <w:pPr>
              <w:pStyle w:val="a4"/>
              <w:shd w:val="clear" w:color="auto" w:fill="auto"/>
            </w:pPr>
            <w:r>
              <w:t>Більшість учасників освітнього процесу вважають, що їхні права в закладі освіти не порушуються.</w:t>
            </w:r>
          </w:p>
        </w:tc>
        <w:tc>
          <w:tcPr>
            <w:tcW w:w="998"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Default="00D924EC">
            <w:pPr>
              <w:pStyle w:val="a4"/>
              <w:shd w:val="clear" w:color="auto" w:fill="auto"/>
              <w:jc w:val="center"/>
              <w:rPr>
                <w:sz w:val="26"/>
                <w:szCs w:val="26"/>
              </w:rPr>
            </w:pPr>
            <w:r>
              <w:rPr>
                <w:sz w:val="26"/>
                <w:szCs w:val="26"/>
              </w:rPr>
              <w:t>+</w:t>
            </w:r>
          </w:p>
        </w:tc>
        <w:tc>
          <w:tcPr>
            <w:tcW w:w="994" w:type="dxa"/>
            <w:tcBorders>
              <w:top w:val="single" w:sz="4" w:space="0" w:color="auto"/>
              <w:lef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1498"/>
          <w:jc w:val="center"/>
        </w:trPr>
        <w:tc>
          <w:tcPr>
            <w:tcW w:w="2387" w:type="dxa"/>
            <w:gridSpan w:val="2"/>
            <w:tcBorders>
              <w:top w:val="single" w:sz="4" w:space="0" w:color="auto"/>
              <w:left w:val="single" w:sz="4" w:space="0" w:color="auto"/>
              <w:bottom w:val="single" w:sz="4" w:space="0" w:color="auto"/>
            </w:tcBorders>
            <w:shd w:val="clear" w:color="auto" w:fill="FFFFFF"/>
          </w:tcPr>
          <w:p w:rsidR="00AC3F49" w:rsidRDefault="00C45928" w:rsidP="00182C8C">
            <w:pPr>
              <w:pStyle w:val="a4"/>
              <w:shd w:val="clear" w:color="auto" w:fill="auto"/>
            </w:pPr>
            <w:r>
              <w:t>4.4.2. Управлінські рішення приймаються з урахуванням</w:t>
            </w:r>
            <w:r w:rsidR="002070DC">
              <w:t xml:space="preserve"> пропозицій учасників освітнього процесу</w:t>
            </w:r>
          </w:p>
        </w:tc>
        <w:tc>
          <w:tcPr>
            <w:tcW w:w="9208" w:type="dxa"/>
            <w:gridSpan w:val="4"/>
            <w:tcBorders>
              <w:top w:val="single" w:sz="4" w:space="0" w:color="auto"/>
              <w:left w:val="single" w:sz="4" w:space="0" w:color="auto"/>
              <w:bottom w:val="single" w:sz="4" w:space="0" w:color="auto"/>
            </w:tcBorders>
            <w:shd w:val="clear" w:color="auto" w:fill="FFFFFF"/>
          </w:tcPr>
          <w:p w:rsidR="00AC3F49" w:rsidRDefault="00C45928" w:rsidP="00D924EC">
            <w:pPr>
              <w:pStyle w:val="a4"/>
              <w:shd w:val="clear" w:color="auto" w:fill="auto"/>
            </w:pPr>
            <w:r>
              <w:t>Більшість учасників освітнього процесу вважають, що їхні пропозиції враховуються під час</w:t>
            </w:r>
            <w:r w:rsidR="00D924EC">
              <w:t xml:space="preserve"> прийняття управлінських рішень.</w:t>
            </w:r>
          </w:p>
        </w:tc>
        <w:tc>
          <w:tcPr>
            <w:tcW w:w="998" w:type="dxa"/>
            <w:gridSpan w:val="3"/>
            <w:tcBorders>
              <w:top w:val="single" w:sz="4" w:space="0" w:color="auto"/>
              <w:left w:val="single" w:sz="4" w:space="0" w:color="auto"/>
              <w:bottom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AC3F49" w:rsidRPr="00D924EC" w:rsidRDefault="00D924EC" w:rsidP="00D924EC">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tcBorders>
            <w:shd w:val="clear" w:color="auto" w:fill="FFFFFF"/>
            <w:vAlign w:val="center"/>
          </w:tcPr>
          <w:p w:rsidR="00AC3F49" w:rsidRPr="00D924EC" w:rsidRDefault="00AC3F49" w:rsidP="00D924EC">
            <w:pPr>
              <w:pStyle w:val="a4"/>
              <w:shd w:val="clear" w:color="auto" w:fill="auto"/>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Pr="00D924EC" w:rsidRDefault="00AC3F49" w:rsidP="00D924EC">
            <w:pPr>
              <w:jc w:val="center"/>
              <w:rPr>
                <w:rFonts w:ascii="Times New Roman" w:hAnsi="Times New Roman" w:cs="Times New Roman"/>
                <w:sz w:val="28"/>
                <w:szCs w:val="28"/>
              </w:rPr>
            </w:pPr>
          </w:p>
        </w:tc>
      </w:tr>
      <w:tr w:rsidR="00F00A69" w:rsidTr="009B5CD0">
        <w:trPr>
          <w:trHeight w:hRule="exact" w:val="1159"/>
          <w:jc w:val="center"/>
        </w:trPr>
        <w:tc>
          <w:tcPr>
            <w:tcW w:w="2387" w:type="dxa"/>
            <w:gridSpan w:val="2"/>
            <w:tcBorders>
              <w:top w:val="single" w:sz="4" w:space="0" w:color="auto"/>
              <w:left w:val="single" w:sz="4" w:space="0" w:color="auto"/>
              <w:bottom w:val="single" w:sz="4" w:space="0" w:color="auto"/>
            </w:tcBorders>
            <w:shd w:val="clear" w:color="auto" w:fill="FFFFFF"/>
          </w:tcPr>
          <w:p w:rsidR="00F00A69" w:rsidRDefault="00F00A69" w:rsidP="00182C8C">
            <w:pPr>
              <w:pStyle w:val="a4"/>
              <w:shd w:val="clear" w:color="auto" w:fill="auto"/>
            </w:pPr>
            <w:r>
              <w:t>4.4.3. Роль педагогічної ради для забезпечення якості освітньої діяльності</w:t>
            </w:r>
          </w:p>
        </w:tc>
        <w:tc>
          <w:tcPr>
            <w:tcW w:w="9208" w:type="dxa"/>
            <w:gridSpan w:val="4"/>
            <w:tcBorders>
              <w:top w:val="single" w:sz="4" w:space="0" w:color="auto"/>
              <w:left w:val="single" w:sz="4" w:space="0" w:color="auto"/>
              <w:bottom w:val="single" w:sz="4" w:space="0" w:color="auto"/>
            </w:tcBorders>
            <w:shd w:val="clear" w:color="auto" w:fill="FFFFFF"/>
          </w:tcPr>
          <w:p w:rsidR="00F00A69" w:rsidRDefault="00F00A69" w:rsidP="00D924EC">
            <w:pPr>
              <w:pStyle w:val="a4"/>
              <w:shd w:val="clear" w:color="auto" w:fill="auto"/>
            </w:pPr>
            <w:r>
              <w:t xml:space="preserve">Питання, що плануються та розглядаються на засіданнях педагогічної ради закладу є актуальними для розвитку ліцею. Всі педагогічні працівники активно беруть участь в діяльності педагогічної ради. Засідання проходять як в традиційних формах, так і з елементами </w:t>
            </w:r>
            <w:proofErr w:type="spellStart"/>
            <w:r>
              <w:t>інтеракції</w:t>
            </w:r>
            <w:proofErr w:type="spellEnd"/>
            <w:r>
              <w:t>.</w:t>
            </w:r>
          </w:p>
        </w:tc>
        <w:tc>
          <w:tcPr>
            <w:tcW w:w="998" w:type="dxa"/>
            <w:gridSpan w:val="3"/>
            <w:tcBorders>
              <w:top w:val="single" w:sz="4" w:space="0" w:color="auto"/>
              <w:left w:val="single" w:sz="4" w:space="0" w:color="auto"/>
              <w:bottom w:val="single" w:sz="4" w:space="0" w:color="auto"/>
            </w:tcBorders>
            <w:shd w:val="clear" w:color="auto" w:fill="FFFFFF"/>
            <w:vAlign w:val="center"/>
          </w:tcPr>
          <w:p w:rsidR="00F00A69" w:rsidRPr="00D924EC" w:rsidRDefault="00F00A69" w:rsidP="00D924EC">
            <w:pPr>
              <w:jc w:val="center"/>
              <w:rPr>
                <w:rFonts w:ascii="Times New Roman" w:hAnsi="Times New Roman" w:cs="Times New Roman"/>
                <w:sz w:val="28"/>
                <w:szCs w:val="28"/>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F00A69" w:rsidRDefault="00F00A69" w:rsidP="00D924EC">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tcBorders>
            <w:shd w:val="clear" w:color="auto" w:fill="FFFFFF"/>
            <w:vAlign w:val="center"/>
          </w:tcPr>
          <w:p w:rsidR="00F00A69" w:rsidRPr="00D924EC" w:rsidRDefault="00F00A69" w:rsidP="00D924EC">
            <w:pPr>
              <w:pStyle w:val="a4"/>
              <w:shd w:val="clear" w:color="auto" w:fill="auto"/>
              <w:jc w:val="center"/>
              <w:rPr>
                <w:sz w:val="28"/>
                <w:szCs w:val="28"/>
              </w:rPr>
            </w:pP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F00A69" w:rsidRPr="00D924EC" w:rsidRDefault="00F00A69" w:rsidP="00D924EC">
            <w:pPr>
              <w:jc w:val="center"/>
              <w:rPr>
                <w:rFonts w:ascii="Times New Roman" w:hAnsi="Times New Roman" w:cs="Times New Roman"/>
                <w:sz w:val="28"/>
                <w:szCs w:val="28"/>
              </w:rPr>
            </w:pPr>
          </w:p>
        </w:tc>
      </w:tr>
      <w:tr w:rsidR="00AC3F49" w:rsidTr="009B5CD0">
        <w:trPr>
          <w:trHeight w:hRule="exact" w:val="1984"/>
          <w:jc w:val="center"/>
        </w:trPr>
        <w:tc>
          <w:tcPr>
            <w:tcW w:w="2379" w:type="dxa"/>
            <w:tcBorders>
              <w:top w:val="single" w:sz="4" w:space="0" w:color="auto"/>
              <w:left w:val="single" w:sz="4" w:space="0" w:color="auto"/>
              <w:bottom w:val="single" w:sz="4" w:space="0" w:color="auto"/>
              <w:right w:val="single" w:sz="4" w:space="0" w:color="auto"/>
            </w:tcBorders>
            <w:shd w:val="clear" w:color="auto" w:fill="FFFFFF"/>
          </w:tcPr>
          <w:p w:rsidR="00AC3F49" w:rsidRDefault="009B5CD0" w:rsidP="00656411">
            <w:pPr>
              <w:pStyle w:val="a4"/>
              <w:shd w:val="clear" w:color="auto" w:fill="auto"/>
            </w:pPr>
            <w:r>
              <w:t>4.4.4</w:t>
            </w:r>
            <w:r w:rsidR="00C45928">
              <w:t>. Керівництво закладу освіти створює умови для розвитку громадського самоврядування</w:t>
            </w:r>
          </w:p>
        </w:tc>
        <w:tc>
          <w:tcPr>
            <w:tcW w:w="9216" w:type="dxa"/>
            <w:gridSpan w:val="5"/>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Керівництво сприяє участі громадського самоврядування у вирішенні питань щодо діяльності закладу освіти .</w:t>
            </w:r>
          </w:p>
          <w:p w:rsidR="00AC3F49" w:rsidRDefault="00C45928" w:rsidP="00656411">
            <w:pPr>
              <w:pStyle w:val="a4"/>
              <w:shd w:val="clear" w:color="auto" w:fill="auto"/>
            </w:pPr>
            <w:r>
              <w:t>Не рідше одного разу на семестр проводят</w:t>
            </w:r>
            <w:r w:rsidR="00D924EC">
              <w:t>ься загальношкільні батьківські</w:t>
            </w:r>
            <w:r>
              <w:t xml:space="preserve"> збори</w:t>
            </w:r>
            <w:r w:rsidR="00D924EC">
              <w:t xml:space="preserve"> (практика призупинена на час дії карантинних обмежень та дії військового стану)</w:t>
            </w:r>
            <w:r>
              <w:t>.</w:t>
            </w:r>
          </w:p>
          <w:p w:rsidR="00AC3F49" w:rsidRDefault="00D924EC" w:rsidP="00542C1F">
            <w:pPr>
              <w:pStyle w:val="a4"/>
              <w:shd w:val="clear" w:color="auto" w:fill="auto"/>
            </w:pPr>
            <w:r>
              <w:t xml:space="preserve">В ліцеї діє Рада закладу, на чолі з </w:t>
            </w:r>
            <w:proofErr w:type="spellStart"/>
            <w:r>
              <w:t>Бєловою</w:t>
            </w:r>
            <w:proofErr w:type="spellEnd"/>
            <w:r>
              <w:t xml:space="preserve"> М.А. Згідно планування її роботи в цьому навчальному році проведено два засідання,  де обговорені важливі питання щодо надання освітніх послуг. </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AC3F49" w:rsidP="00542C1F">
            <w:pPr>
              <w:jc w:val="center"/>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287"/>
          <w:jc w:val="center"/>
        </w:trPr>
        <w:tc>
          <w:tcPr>
            <w:tcW w:w="2379" w:type="dxa"/>
            <w:tcBorders>
              <w:top w:val="single" w:sz="4" w:space="0" w:color="auto"/>
              <w:left w:val="single" w:sz="4" w:space="0" w:color="auto"/>
            </w:tcBorders>
            <w:shd w:val="clear" w:color="auto" w:fill="FFFFFF"/>
          </w:tcPr>
          <w:p w:rsidR="00AC3F49" w:rsidRDefault="009B5CD0" w:rsidP="00656411">
            <w:pPr>
              <w:pStyle w:val="a4"/>
              <w:shd w:val="clear" w:color="auto" w:fill="auto"/>
            </w:pPr>
            <w:r>
              <w:lastRenderedPageBreak/>
              <w:t>4.4.5</w:t>
            </w:r>
            <w:r w:rsidR="00C45928">
              <w:t xml:space="preserve">. Керівництво закладу освіти сприяє виявленню </w:t>
            </w:r>
            <w:proofErr w:type="spellStart"/>
            <w:r w:rsidR="00C45928">
              <w:t>громадсь</w:t>
            </w:r>
            <w:r>
              <w:t>-</w:t>
            </w:r>
            <w:r w:rsidR="00C45928">
              <w:t>кої</w:t>
            </w:r>
            <w:proofErr w:type="spellEnd"/>
            <w:r w:rsidR="00C45928">
              <w:t xml:space="preserve"> активності та ініціативи учасників освітнього процесу, їх участі в житті місцевої громади</w:t>
            </w:r>
          </w:p>
        </w:tc>
        <w:tc>
          <w:tcPr>
            <w:tcW w:w="9216" w:type="dxa"/>
            <w:gridSpan w:val="5"/>
            <w:tcBorders>
              <w:top w:val="single" w:sz="4" w:space="0" w:color="auto"/>
              <w:left w:val="single" w:sz="4" w:space="0" w:color="auto"/>
            </w:tcBorders>
            <w:shd w:val="clear" w:color="auto" w:fill="FFFFFF"/>
          </w:tcPr>
          <w:p w:rsidR="00AC3F49" w:rsidRDefault="00C45928" w:rsidP="00656411">
            <w:pPr>
              <w:pStyle w:val="a4"/>
              <w:shd w:val="clear" w:color="auto" w:fill="auto"/>
            </w:pPr>
            <w:r>
              <w:t>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 але більшість пропозицій не мають можливості бути реалізованими через брак коштів.</w:t>
            </w:r>
          </w:p>
          <w:p w:rsidR="00AC3F49" w:rsidRDefault="00C45928" w:rsidP="00656411">
            <w:pPr>
              <w:pStyle w:val="a4"/>
              <w:shd w:val="clear" w:color="auto" w:fill="auto"/>
            </w:pPr>
            <w:r>
              <w:t>Планується розробити механізм залучення додаткових коштів для здійснення таких ідей та пропозицій.</w:t>
            </w:r>
          </w:p>
        </w:tc>
        <w:tc>
          <w:tcPr>
            <w:tcW w:w="998"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tcPr>
          <w:p w:rsidR="00AC3F49" w:rsidRDefault="00AC3F49">
            <w:pPr>
              <w:rPr>
                <w:sz w:val="10"/>
                <w:szCs w:val="10"/>
              </w:rPr>
            </w:pPr>
          </w:p>
        </w:tc>
        <w:tc>
          <w:tcPr>
            <w:tcW w:w="994" w:type="dxa"/>
            <w:tcBorders>
              <w:top w:val="single" w:sz="4" w:space="0" w:color="auto"/>
              <w:left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2776"/>
          <w:jc w:val="center"/>
        </w:trPr>
        <w:tc>
          <w:tcPr>
            <w:tcW w:w="2379" w:type="dxa"/>
            <w:tcBorders>
              <w:top w:val="single" w:sz="4" w:space="0" w:color="auto"/>
              <w:left w:val="single" w:sz="4" w:space="0" w:color="auto"/>
            </w:tcBorders>
            <w:shd w:val="clear" w:color="auto" w:fill="FFFFFF"/>
          </w:tcPr>
          <w:p w:rsidR="00AC3F49" w:rsidRDefault="009B5CD0" w:rsidP="00656411">
            <w:pPr>
              <w:pStyle w:val="a4"/>
              <w:shd w:val="clear" w:color="auto" w:fill="auto"/>
            </w:pPr>
            <w:r>
              <w:t>4.4.6</w:t>
            </w:r>
            <w:r w:rsidR="00C45928">
              <w:t>. Режим роботи закладу освіти та розклад занять враховують вікові особливості здобувачів освіти, відповідають їх освітнім потребам</w:t>
            </w:r>
          </w:p>
        </w:tc>
        <w:tc>
          <w:tcPr>
            <w:tcW w:w="9216" w:type="dxa"/>
            <w:gridSpan w:val="5"/>
            <w:tcBorders>
              <w:top w:val="single" w:sz="4" w:space="0" w:color="auto"/>
              <w:left w:val="single" w:sz="4" w:space="0" w:color="auto"/>
            </w:tcBorders>
            <w:shd w:val="clear" w:color="auto" w:fill="FFFFFF"/>
          </w:tcPr>
          <w:p w:rsidR="00AC3F49" w:rsidRDefault="00C45928" w:rsidP="00656411">
            <w:pPr>
              <w:pStyle w:val="a4"/>
              <w:shd w:val="clear" w:color="auto" w:fill="auto"/>
            </w:pPr>
            <w:r>
              <w:t>Затверджений режим роботи закладу враховує потреби учасників освітнього процесу та особливості діяльності закладу та є достатньо комфортним.</w:t>
            </w:r>
          </w:p>
          <w:p w:rsidR="00AC3F49" w:rsidRDefault="00C45928" w:rsidP="00656411">
            <w:pPr>
              <w:pStyle w:val="a4"/>
              <w:shd w:val="clear" w:color="auto" w:fill="auto"/>
            </w:pPr>
            <w:r>
              <w:t>Розклад навчальних занять переважно забезпечує рівномірне навчальне навантаження відповідно до вікових особливостей здобувачів освіти.</w:t>
            </w:r>
          </w:p>
          <w:p w:rsidR="00AC3F49" w:rsidRDefault="00C45928" w:rsidP="00656411">
            <w:pPr>
              <w:pStyle w:val="a4"/>
              <w:shd w:val="clear" w:color="auto" w:fill="auto"/>
            </w:pPr>
            <w:r>
              <w:t>Розклад навчальних занять у закладі освіти сформований у повній відповідності до освітньої програми.</w:t>
            </w:r>
          </w:p>
          <w:p w:rsidR="00AC3F49" w:rsidRDefault="00C45928" w:rsidP="00656411">
            <w:pPr>
              <w:pStyle w:val="a4"/>
              <w:shd w:val="clear" w:color="auto" w:fill="auto"/>
            </w:pPr>
            <w:r>
              <w:t>Розклад навчальних занять у повній мірі забезпечує рівномірність навантаження педагогічних працівників</w:t>
            </w:r>
            <w:r w:rsidR="00542C1F">
              <w:t xml:space="preserve">. </w:t>
            </w:r>
          </w:p>
          <w:p w:rsidR="00542C1F" w:rsidRDefault="00542C1F" w:rsidP="00310308">
            <w:pPr>
              <w:pStyle w:val="a4"/>
              <w:shd w:val="clear" w:color="auto" w:fill="auto"/>
            </w:pPr>
            <w:r>
              <w:t xml:space="preserve">Для складання розкладу занять використовується </w:t>
            </w:r>
            <w:r w:rsidR="00310308">
              <w:t>онлайн</w:t>
            </w:r>
            <w:r>
              <w:t xml:space="preserve"> програма</w:t>
            </w:r>
            <w:r w:rsidR="00310308">
              <w:t xml:space="preserve"> автоматизованого складання розкладу.</w:t>
            </w:r>
          </w:p>
        </w:tc>
        <w:tc>
          <w:tcPr>
            <w:tcW w:w="998" w:type="dxa"/>
            <w:gridSpan w:val="3"/>
            <w:tcBorders>
              <w:top w:val="single" w:sz="4" w:space="0" w:color="auto"/>
              <w:left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994" w:type="dxa"/>
            <w:tcBorders>
              <w:top w:val="single" w:sz="4" w:space="0" w:color="auto"/>
              <w:left w:val="single" w:sz="4" w:space="0" w:color="auto"/>
            </w:tcBorders>
            <w:shd w:val="clear" w:color="auto" w:fill="FFFFFF"/>
          </w:tcPr>
          <w:p w:rsidR="00AC3F49" w:rsidRDefault="00AC3F49">
            <w:pPr>
              <w:rPr>
                <w:sz w:val="10"/>
                <w:szCs w:val="10"/>
              </w:rPr>
            </w:pPr>
          </w:p>
        </w:tc>
        <w:tc>
          <w:tcPr>
            <w:tcW w:w="1001" w:type="dxa"/>
            <w:tcBorders>
              <w:top w:val="single" w:sz="4" w:space="0" w:color="auto"/>
              <w:left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89"/>
          <w:jc w:val="center"/>
        </w:trPr>
        <w:tc>
          <w:tcPr>
            <w:tcW w:w="11595" w:type="dxa"/>
            <w:gridSpan w:val="6"/>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4.4:</w:t>
            </w:r>
          </w:p>
        </w:tc>
        <w:tc>
          <w:tcPr>
            <w:tcW w:w="998"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vAlign w:val="center"/>
          </w:tcPr>
          <w:p w:rsidR="00AC3F49" w:rsidRPr="00542C1F" w:rsidRDefault="00542C1F" w:rsidP="00542C1F">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85"/>
          <w:jc w:val="center"/>
        </w:trPr>
        <w:tc>
          <w:tcPr>
            <w:tcW w:w="15720"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rsidR="00AC3F49" w:rsidRDefault="00C45928">
            <w:pPr>
              <w:pStyle w:val="a4"/>
              <w:shd w:val="clear" w:color="auto" w:fill="auto"/>
              <w:jc w:val="center"/>
              <w:rPr>
                <w:sz w:val="28"/>
                <w:szCs w:val="28"/>
              </w:rPr>
            </w:pPr>
            <w:r>
              <w:rPr>
                <w:b/>
                <w:bCs/>
                <w:color w:val="001F5E"/>
                <w:sz w:val="28"/>
                <w:szCs w:val="28"/>
              </w:rPr>
              <w:t>Вимога 4.5. Формування та забезпечення реалізації політики академічної доброчесності</w:t>
            </w:r>
          </w:p>
        </w:tc>
      </w:tr>
      <w:tr w:rsidR="00AC3F49" w:rsidTr="009B5CD0">
        <w:trPr>
          <w:trHeight w:hRule="exact" w:val="1450"/>
          <w:jc w:val="center"/>
        </w:trPr>
        <w:tc>
          <w:tcPr>
            <w:tcW w:w="2390" w:type="dxa"/>
            <w:gridSpan w:val="2"/>
            <w:tcBorders>
              <w:top w:val="single" w:sz="4" w:space="0" w:color="auto"/>
              <w:left w:val="single" w:sz="4" w:space="0" w:color="auto"/>
              <w:bottom w:val="single" w:sz="4" w:space="0" w:color="auto"/>
            </w:tcBorders>
            <w:shd w:val="clear" w:color="auto" w:fill="FFFFFF"/>
          </w:tcPr>
          <w:p w:rsidR="00AC3F49" w:rsidRDefault="00C45928" w:rsidP="00656411">
            <w:pPr>
              <w:pStyle w:val="a4"/>
              <w:shd w:val="clear" w:color="auto" w:fill="auto"/>
            </w:pPr>
            <w:r>
              <w:t>4.5.1. Заклад освіти впроваджує політику академічної доброчесності</w:t>
            </w:r>
          </w:p>
        </w:tc>
        <w:tc>
          <w:tcPr>
            <w:tcW w:w="9206" w:type="dxa"/>
            <w:gridSpan w:val="4"/>
            <w:tcBorders>
              <w:top w:val="single" w:sz="4" w:space="0" w:color="auto"/>
              <w:left w:val="single" w:sz="4" w:space="0" w:color="auto"/>
              <w:bottom w:val="single" w:sz="4" w:space="0" w:color="auto"/>
            </w:tcBorders>
            <w:shd w:val="clear" w:color="auto" w:fill="FFFFFF"/>
          </w:tcPr>
          <w:p w:rsidR="00AC3F49" w:rsidRDefault="00C45928" w:rsidP="00656411">
            <w:pPr>
              <w:pStyle w:val="a4"/>
              <w:shd w:val="clear" w:color="auto" w:fill="auto"/>
              <w:tabs>
                <w:tab w:val="left" w:pos="5846"/>
              </w:tabs>
            </w:pPr>
            <w:r>
              <w:t xml:space="preserve">Керівництво закладу освіти працює над реалізацією заходів щодо формування академічної доброчесності. У закладі </w:t>
            </w:r>
            <w:r w:rsidR="00542C1F">
              <w:t xml:space="preserve">прийняте </w:t>
            </w:r>
            <w:r>
              <w:t>Положення про академічну</w:t>
            </w:r>
          </w:p>
          <w:p w:rsidR="00AC3F49" w:rsidRDefault="00C45928" w:rsidP="00656411">
            <w:pPr>
              <w:pStyle w:val="a4"/>
              <w:shd w:val="clear" w:color="auto" w:fill="auto"/>
            </w:pPr>
            <w:proofErr w:type="spellStart"/>
            <w:r>
              <w:t>доброчесність.Факти</w:t>
            </w:r>
            <w:proofErr w:type="spellEnd"/>
            <w:r>
              <w:t xml:space="preserve"> порушення академічної доброчесності не виявлені.</w:t>
            </w:r>
          </w:p>
          <w:p w:rsidR="00AC3F49" w:rsidRDefault="00C45928" w:rsidP="00656411">
            <w:pPr>
              <w:pStyle w:val="a4"/>
              <w:shd w:val="clear" w:color="auto" w:fill="auto"/>
            </w:pPr>
            <w:r>
              <w:t>У закладі розроблені критерії оцінювання навчальних досягнень, але більшість здобувачів освіти демонструють їх недостатнє знання.</w:t>
            </w:r>
          </w:p>
        </w:tc>
        <w:tc>
          <w:tcPr>
            <w:tcW w:w="994"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8" w:type="dxa"/>
            <w:gridSpan w:val="2"/>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994" w:type="dxa"/>
            <w:tcBorders>
              <w:top w:val="single" w:sz="4" w:space="0" w:color="auto"/>
              <w:left w:val="single" w:sz="4" w:space="0" w:color="auto"/>
              <w:bottom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1694"/>
          <w:jc w:val="center"/>
        </w:trPr>
        <w:tc>
          <w:tcPr>
            <w:tcW w:w="2390"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4.5.2. Керівництво закладу освіти сприяє формуванню в учасників освітнього процесу негативного ставлення до корупції</w:t>
            </w:r>
          </w:p>
        </w:tc>
        <w:tc>
          <w:tcPr>
            <w:tcW w:w="9206" w:type="dxa"/>
            <w:gridSpan w:val="4"/>
            <w:tcBorders>
              <w:top w:val="single" w:sz="4" w:space="0" w:color="auto"/>
              <w:left w:val="single" w:sz="4" w:space="0" w:color="auto"/>
              <w:bottom w:val="single" w:sz="4" w:space="0" w:color="auto"/>
              <w:right w:val="single" w:sz="4" w:space="0" w:color="auto"/>
            </w:tcBorders>
            <w:shd w:val="clear" w:color="auto" w:fill="FFFFFF"/>
          </w:tcPr>
          <w:p w:rsidR="00AC3F49" w:rsidRDefault="00C45928" w:rsidP="00656411">
            <w:pPr>
              <w:pStyle w:val="a4"/>
              <w:shd w:val="clear" w:color="auto" w:fill="auto"/>
            </w:pPr>
            <w:r>
              <w:t>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p w:rsidR="00AC3F49" w:rsidRDefault="00C45928" w:rsidP="00656411">
            <w:pPr>
              <w:pStyle w:val="a4"/>
              <w:shd w:val="clear" w:color="auto" w:fill="auto"/>
            </w:pPr>
            <w:r>
              <w:t>Більшість педагогічних працівників та інших учасників освітнього процесу ознайомлені з вимогами антикорупційного законодавства.</w:t>
            </w:r>
          </w:p>
          <w:p w:rsidR="00AC3F49" w:rsidRDefault="00C45928" w:rsidP="00656411">
            <w:pPr>
              <w:pStyle w:val="a4"/>
              <w:shd w:val="clear" w:color="auto" w:fill="auto"/>
            </w:pPr>
            <w:r>
              <w:t>У закладі випадки недоброчесної поведінки не зафіксовані.</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445"/>
          <w:jc w:val="center"/>
        </w:trPr>
        <w:tc>
          <w:tcPr>
            <w:tcW w:w="115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C45928">
            <w:pPr>
              <w:pStyle w:val="a4"/>
              <w:shd w:val="clear" w:color="auto" w:fill="auto"/>
              <w:jc w:val="right"/>
            </w:pPr>
            <w:r>
              <w:rPr>
                <w:b/>
                <w:bCs/>
              </w:rPr>
              <w:t>У цілому за вимогою 4.5:</w:t>
            </w:r>
          </w:p>
        </w:tc>
        <w:tc>
          <w:tcPr>
            <w:tcW w:w="994" w:type="dxa"/>
            <w:gridSpan w:val="3"/>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C3F49" w:rsidRDefault="00542C1F">
            <w:pPr>
              <w:pStyle w:val="a4"/>
              <w:shd w:val="clear" w:color="auto" w:fill="auto"/>
              <w:jc w:val="center"/>
              <w:rPr>
                <w:sz w:val="26"/>
                <w:szCs w:val="26"/>
              </w:rPr>
            </w:pPr>
            <w:r>
              <w:rPr>
                <w:sz w:val="26"/>
                <w:szCs w:val="26"/>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r w:rsidR="00AC3F49" w:rsidTr="009B5CD0">
        <w:trPr>
          <w:trHeight w:hRule="exact" w:val="353"/>
          <w:jc w:val="center"/>
        </w:trPr>
        <w:tc>
          <w:tcPr>
            <w:tcW w:w="11596" w:type="dxa"/>
            <w:gridSpan w:val="6"/>
            <w:tcBorders>
              <w:top w:val="single" w:sz="4" w:space="0" w:color="auto"/>
              <w:left w:val="single" w:sz="4" w:space="0" w:color="auto"/>
              <w:bottom w:val="single" w:sz="4" w:space="0" w:color="auto"/>
            </w:tcBorders>
            <w:shd w:val="clear" w:color="auto" w:fill="FFFFFF"/>
            <w:vAlign w:val="center"/>
          </w:tcPr>
          <w:p w:rsidR="00AC3F49" w:rsidRDefault="00C45928">
            <w:pPr>
              <w:pStyle w:val="a4"/>
              <w:shd w:val="clear" w:color="auto" w:fill="auto"/>
              <w:jc w:val="right"/>
            </w:pPr>
            <w:r>
              <w:rPr>
                <w:b/>
                <w:bCs/>
                <w:i/>
                <w:iCs/>
              </w:rPr>
              <w:t>Загалом за напрямом IV Управлінські процеси закладу освіти</w:t>
            </w:r>
          </w:p>
        </w:tc>
        <w:tc>
          <w:tcPr>
            <w:tcW w:w="994" w:type="dxa"/>
            <w:gridSpan w:val="3"/>
            <w:tcBorders>
              <w:top w:val="single" w:sz="4" w:space="0" w:color="auto"/>
              <w:left w:val="single" w:sz="4" w:space="0" w:color="auto"/>
              <w:bottom w:val="single" w:sz="4" w:space="0" w:color="auto"/>
            </w:tcBorders>
            <w:shd w:val="clear" w:color="auto" w:fill="FFFFFF"/>
          </w:tcPr>
          <w:p w:rsidR="00AC3F49" w:rsidRDefault="00AC3F49">
            <w:pPr>
              <w:rPr>
                <w:sz w:val="10"/>
                <w:szCs w:val="10"/>
              </w:rPr>
            </w:pPr>
          </w:p>
        </w:tc>
        <w:tc>
          <w:tcPr>
            <w:tcW w:w="1138" w:type="dxa"/>
            <w:gridSpan w:val="2"/>
            <w:tcBorders>
              <w:top w:val="single" w:sz="4" w:space="0" w:color="auto"/>
              <w:left w:val="single" w:sz="4" w:space="0" w:color="auto"/>
              <w:bottom w:val="single" w:sz="4" w:space="0" w:color="auto"/>
            </w:tcBorders>
            <w:shd w:val="clear" w:color="auto" w:fill="FFFFFF"/>
            <w:vAlign w:val="center"/>
          </w:tcPr>
          <w:p w:rsidR="00AC3F49" w:rsidRPr="00542C1F" w:rsidRDefault="00542C1F" w:rsidP="00542C1F">
            <w:pPr>
              <w:jc w:val="center"/>
              <w:rPr>
                <w:rFonts w:ascii="Times New Roman" w:hAnsi="Times New Roman" w:cs="Times New Roman"/>
                <w:sz w:val="28"/>
                <w:szCs w:val="28"/>
              </w:rPr>
            </w:pPr>
            <w:r>
              <w:rPr>
                <w:rFonts w:ascii="Times New Roman" w:hAnsi="Times New Roman" w:cs="Times New Roman"/>
                <w:sz w:val="28"/>
                <w:szCs w:val="28"/>
              </w:rPr>
              <w:t>+</w:t>
            </w:r>
          </w:p>
        </w:tc>
        <w:tc>
          <w:tcPr>
            <w:tcW w:w="994" w:type="dxa"/>
            <w:tcBorders>
              <w:top w:val="single" w:sz="4" w:space="0" w:color="auto"/>
              <w:left w:val="single" w:sz="4" w:space="0" w:color="auto"/>
              <w:bottom w:val="single" w:sz="4" w:space="0" w:color="auto"/>
            </w:tcBorders>
            <w:shd w:val="clear" w:color="auto" w:fill="FFFFFF"/>
            <w:vAlign w:val="center"/>
          </w:tcPr>
          <w:p w:rsidR="00AC3F49" w:rsidRDefault="00AC3F49">
            <w:pPr>
              <w:pStyle w:val="a4"/>
              <w:shd w:val="clear" w:color="auto" w:fill="auto"/>
              <w:jc w:val="center"/>
              <w:rPr>
                <w:sz w:val="26"/>
                <w:szCs w:val="26"/>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C3F49" w:rsidRDefault="00AC3F49">
            <w:pPr>
              <w:rPr>
                <w:sz w:val="10"/>
                <w:szCs w:val="10"/>
              </w:rPr>
            </w:pPr>
          </w:p>
        </w:tc>
      </w:tr>
    </w:tbl>
    <w:p w:rsidR="00AC3F49" w:rsidRDefault="00AC3F49">
      <w:pPr>
        <w:spacing w:after="179" w:line="1" w:lineRule="exact"/>
      </w:pPr>
    </w:p>
    <w:p w:rsidR="00AC3F49" w:rsidRDefault="00C45928">
      <w:pPr>
        <w:pStyle w:val="11"/>
        <w:shd w:val="clear" w:color="auto" w:fill="auto"/>
      </w:pPr>
      <w:r>
        <w:rPr>
          <w:b/>
          <w:bCs/>
          <w:i/>
          <w:iCs/>
        </w:rPr>
        <w:lastRenderedPageBreak/>
        <w:t>Досягнення в освітній діяльності й управлінських процесах закладу (сильні сторони):</w:t>
      </w:r>
    </w:p>
    <w:p w:rsidR="00AC3F49" w:rsidRDefault="00C45928">
      <w:pPr>
        <w:pStyle w:val="11"/>
        <w:numPr>
          <w:ilvl w:val="0"/>
          <w:numId w:val="2"/>
        </w:numPr>
        <w:shd w:val="clear" w:color="auto" w:fill="auto"/>
        <w:tabs>
          <w:tab w:val="left" w:pos="262"/>
        </w:tabs>
      </w:pPr>
      <w:r>
        <w:t>застосовуються підходи для адаптації та інтеграції здобувачів освіти до освітнього процесу, професійної адаптації працівників;</w:t>
      </w:r>
    </w:p>
    <w:p w:rsidR="00AC3F49" w:rsidRDefault="00C45928">
      <w:pPr>
        <w:pStyle w:val="11"/>
        <w:numPr>
          <w:ilvl w:val="0"/>
          <w:numId w:val="2"/>
        </w:numPr>
        <w:shd w:val="clear" w:color="auto" w:fill="auto"/>
        <w:tabs>
          <w:tab w:val="left" w:pos="262"/>
        </w:tabs>
      </w:pPr>
      <w:r>
        <w:t xml:space="preserve">заклад освіти планує та реалізує діяльність щодо запобігання будь-яким проявам дискримінації, </w:t>
      </w:r>
      <w:proofErr w:type="spellStart"/>
      <w:r>
        <w:t>булінгу</w:t>
      </w:r>
      <w:proofErr w:type="spellEnd"/>
      <w:r>
        <w:t xml:space="preserve"> в закладі;</w:t>
      </w:r>
    </w:p>
    <w:p w:rsidR="00AC3F49" w:rsidRDefault="00C45928">
      <w:pPr>
        <w:pStyle w:val="11"/>
        <w:numPr>
          <w:ilvl w:val="0"/>
          <w:numId w:val="2"/>
        </w:numPr>
        <w:shd w:val="clear" w:color="auto" w:fill="auto"/>
        <w:tabs>
          <w:tab w:val="left" w:pos="262"/>
        </w:tabs>
      </w:pPr>
      <w:r>
        <w:t>здійснюється систематичний аналіз результатів навчання здобувачів освіти та діяльності педагогічних працівників;</w:t>
      </w:r>
    </w:p>
    <w:p w:rsidR="00AC3F49" w:rsidRDefault="00C45928">
      <w:pPr>
        <w:pStyle w:val="11"/>
        <w:numPr>
          <w:ilvl w:val="0"/>
          <w:numId w:val="2"/>
        </w:numPr>
        <w:shd w:val="clear" w:color="auto" w:fill="auto"/>
        <w:tabs>
          <w:tab w:val="left" w:pos="262"/>
        </w:tabs>
      </w:pPr>
      <w:r>
        <w:t>педагогічні працівники забезпечують власний професійний розвиток, у тому числі щодо роботи з дітьми з особливими освітніми потребами;</w:t>
      </w:r>
    </w:p>
    <w:p w:rsidR="00AC3F49" w:rsidRDefault="00C45928">
      <w:pPr>
        <w:pStyle w:val="11"/>
        <w:numPr>
          <w:ilvl w:val="0"/>
          <w:numId w:val="2"/>
        </w:numPr>
        <w:shd w:val="clear" w:color="auto" w:fill="auto"/>
        <w:tabs>
          <w:tab w:val="left" w:pos="262"/>
        </w:tabs>
      </w:pPr>
      <w:r>
        <w:t>організована співпраця з</w:t>
      </w:r>
      <w:r w:rsidR="00542C1F">
        <w:t xml:space="preserve"> батьками здобувачів освіти з </w:t>
      </w:r>
      <w:r>
        <w:t>питань організації освітнього процесу, забезпечено постійний зворотний зв’язок;</w:t>
      </w:r>
    </w:p>
    <w:p w:rsidR="00AC3F49" w:rsidRDefault="00C45928">
      <w:pPr>
        <w:pStyle w:val="11"/>
        <w:numPr>
          <w:ilvl w:val="0"/>
          <w:numId w:val="2"/>
        </w:numPr>
        <w:shd w:val="clear" w:color="auto" w:fill="auto"/>
        <w:tabs>
          <w:tab w:val="left" w:pos="262"/>
        </w:tabs>
      </w:pPr>
      <w:r>
        <w:t xml:space="preserve">упроваджена практика педагогічного наставництва, </w:t>
      </w:r>
      <w:proofErr w:type="spellStart"/>
      <w:r>
        <w:t>взаємонавчання</w:t>
      </w:r>
      <w:proofErr w:type="spellEnd"/>
      <w:r>
        <w:t xml:space="preserve"> та інших форм професійної співпраці;</w:t>
      </w:r>
    </w:p>
    <w:p w:rsidR="00AC3F49" w:rsidRDefault="00C45928">
      <w:pPr>
        <w:pStyle w:val="11"/>
        <w:numPr>
          <w:ilvl w:val="0"/>
          <w:numId w:val="2"/>
        </w:numPr>
        <w:shd w:val="clear" w:color="auto" w:fill="auto"/>
        <w:tabs>
          <w:tab w:val="left" w:pos="262"/>
        </w:tabs>
      </w:pPr>
      <w:r>
        <w:t xml:space="preserve">адміністрація </w:t>
      </w:r>
      <w:r w:rsidR="00542C1F">
        <w:t>ліцею</w:t>
      </w:r>
      <w:r>
        <w:t xml:space="preserve"> формує штат закладу, залучаючи кваліфікованих працівників, сприяє підвищенню їх кваліфікації;</w:t>
      </w:r>
    </w:p>
    <w:p w:rsidR="00AC3F49" w:rsidRDefault="00C45928">
      <w:pPr>
        <w:pStyle w:val="11"/>
        <w:numPr>
          <w:ilvl w:val="0"/>
          <w:numId w:val="2"/>
        </w:numPr>
        <w:shd w:val="clear" w:color="auto" w:fill="auto"/>
        <w:tabs>
          <w:tab w:val="left" w:pos="262"/>
        </w:tabs>
      </w:pPr>
      <w:r>
        <w:t>режим роботи закладу враховує вікові особливості здобувачів освіти, відповідає їхнім освітнім потребам, забезпечує умови для реалізації прав і обов’язків учасників освітнього процесу;</w:t>
      </w:r>
    </w:p>
    <w:p w:rsidR="00310308" w:rsidRDefault="00310308" w:rsidP="00310308">
      <w:pPr>
        <w:pStyle w:val="11"/>
        <w:numPr>
          <w:ilvl w:val="0"/>
          <w:numId w:val="2"/>
        </w:numPr>
        <w:shd w:val="clear" w:color="auto" w:fill="auto"/>
        <w:tabs>
          <w:tab w:val="left" w:pos="241"/>
        </w:tabs>
        <w:jc w:val="both"/>
      </w:pPr>
      <w:r>
        <w:t>бібліотека ліцею здійснює необхідний інформаційний супровід освітнього процесу, частково здійснює пошук і підбір науково-популярної та художньої літератури; простір бібліотеки зручний; бібліотека є інформаційно-комунікативним центром закладу;</w:t>
      </w:r>
    </w:p>
    <w:p w:rsidR="00310308" w:rsidRDefault="00310308" w:rsidP="00310308">
      <w:pPr>
        <w:pStyle w:val="11"/>
        <w:numPr>
          <w:ilvl w:val="0"/>
          <w:numId w:val="2"/>
        </w:numPr>
        <w:shd w:val="clear" w:color="auto" w:fill="auto"/>
        <w:tabs>
          <w:tab w:val="left" w:pos="232"/>
        </w:tabs>
        <w:jc w:val="both"/>
      </w:pPr>
      <w:r>
        <w:t>багато вчителів мають оприлюднені публікації, методичні розробки, авторські навчальні матеріали; деякі вчителі формують педагогічне портфоліо; на засіданнях педагогічних рад, методичних об’єднань відбувається обмін досвідом між вчителями;</w:t>
      </w:r>
    </w:p>
    <w:p w:rsidR="00AC3F49" w:rsidRDefault="00C45928">
      <w:pPr>
        <w:pStyle w:val="11"/>
        <w:numPr>
          <w:ilvl w:val="0"/>
          <w:numId w:val="2"/>
        </w:numPr>
        <w:shd w:val="clear" w:color="auto" w:fill="auto"/>
        <w:tabs>
          <w:tab w:val="left" w:pos="262"/>
        </w:tabs>
      </w:pPr>
      <w:r>
        <w:t>керівництво закладу освіти сприяє формуванню в учасників освітнього процесу не</w:t>
      </w:r>
      <w:r w:rsidR="00542C1F">
        <w:t>гативного ставлення до корупції.</w:t>
      </w:r>
    </w:p>
    <w:p w:rsidR="00AC3F49" w:rsidRDefault="00C45928">
      <w:pPr>
        <w:pStyle w:val="11"/>
        <w:shd w:val="clear" w:color="auto" w:fill="auto"/>
      </w:pPr>
      <w:r>
        <w:rPr>
          <w:b/>
          <w:bCs/>
          <w:i/>
          <w:iCs/>
        </w:rPr>
        <w:t>Проблеми, що потребують вирішення (слабкі сторони):</w:t>
      </w:r>
    </w:p>
    <w:p w:rsidR="00AC3F49" w:rsidRDefault="00C45928">
      <w:pPr>
        <w:pStyle w:val="11"/>
        <w:numPr>
          <w:ilvl w:val="0"/>
          <w:numId w:val="2"/>
        </w:numPr>
        <w:shd w:val="clear" w:color="auto" w:fill="auto"/>
        <w:tabs>
          <w:tab w:val="left" w:pos="262"/>
        </w:tabs>
      </w:pPr>
      <w:r>
        <w:t>недостатнє забезпечення навчальними та іншими приміщеннями з відповідним обладнанням, необхідним для реалізації освітньої програми;</w:t>
      </w:r>
    </w:p>
    <w:p w:rsidR="00AC3F49" w:rsidRDefault="00C45928">
      <w:pPr>
        <w:pStyle w:val="11"/>
        <w:numPr>
          <w:ilvl w:val="0"/>
          <w:numId w:val="2"/>
        </w:numPr>
        <w:shd w:val="clear" w:color="auto" w:fill="auto"/>
        <w:tabs>
          <w:tab w:val="left" w:pos="232"/>
        </w:tabs>
        <w:jc w:val="both"/>
      </w:pPr>
      <w:r>
        <w:t>потребує впро</w:t>
      </w:r>
      <w:r w:rsidR="00310308">
        <w:t xml:space="preserve">вадження в закладі освітніх </w:t>
      </w:r>
      <w:proofErr w:type="spellStart"/>
      <w:r w:rsidR="00310308">
        <w:t>проє</w:t>
      </w:r>
      <w:r>
        <w:t>ктів</w:t>
      </w:r>
      <w:proofErr w:type="spellEnd"/>
      <w:r>
        <w:t xml:space="preserve">, експертної </w:t>
      </w:r>
      <w:r w:rsidR="00310308">
        <w:t xml:space="preserve">та експериментальної </w:t>
      </w:r>
      <w:r>
        <w:t>діяль</w:t>
      </w:r>
      <w:r w:rsidR="00310308">
        <w:t>ності (</w:t>
      </w:r>
      <w:r>
        <w:t>розробники та експерти тестових завдань, експертиза підручників, навчальних програм, участь у сертифікації вчителів);</w:t>
      </w:r>
    </w:p>
    <w:p w:rsidR="00AC3F49" w:rsidRDefault="00C45928">
      <w:pPr>
        <w:pStyle w:val="11"/>
        <w:numPr>
          <w:ilvl w:val="0"/>
          <w:numId w:val="2"/>
        </w:numPr>
        <w:shd w:val="clear" w:color="auto" w:fill="auto"/>
        <w:tabs>
          <w:tab w:val="left" w:pos="232"/>
        </w:tabs>
        <w:jc w:val="both"/>
      </w:pPr>
      <w:r>
        <w:t>поліпшити моніторинг навчальних досягнень здобувачів освіти для порівн</w:t>
      </w:r>
      <w:r w:rsidR="00310308">
        <w:t>яння навчальних досягнень учнів;</w:t>
      </w:r>
    </w:p>
    <w:p w:rsidR="00310308" w:rsidRDefault="00310308">
      <w:pPr>
        <w:pStyle w:val="11"/>
        <w:numPr>
          <w:ilvl w:val="0"/>
          <w:numId w:val="2"/>
        </w:numPr>
        <w:shd w:val="clear" w:color="auto" w:fill="auto"/>
        <w:tabs>
          <w:tab w:val="left" w:pos="232"/>
        </w:tabs>
        <w:jc w:val="both"/>
      </w:pPr>
      <w:r>
        <w:t>заклад потребує облаштування бомбосховища, капітального ремонту фасаду, оновлення огорожі, добудови актової зали, капітального ремонту харчоблоку.</w:t>
      </w:r>
    </w:p>
    <w:p w:rsidR="00AC3F49" w:rsidRDefault="00C45928">
      <w:pPr>
        <w:pStyle w:val="11"/>
        <w:shd w:val="clear" w:color="auto" w:fill="auto"/>
      </w:pPr>
      <w:r>
        <w:rPr>
          <w:b/>
          <w:bCs/>
          <w:i/>
          <w:iCs/>
        </w:rPr>
        <w:t>Визначення заходів для функціонування системи, підвищення якості освітньої діяльності та подальшого розвитку закладу:</w:t>
      </w:r>
    </w:p>
    <w:p w:rsidR="00AC3F49" w:rsidRDefault="00C45928">
      <w:pPr>
        <w:pStyle w:val="11"/>
        <w:numPr>
          <w:ilvl w:val="0"/>
          <w:numId w:val="2"/>
        </w:numPr>
        <w:shd w:val="clear" w:color="auto" w:fill="auto"/>
        <w:tabs>
          <w:tab w:val="left" w:pos="232"/>
        </w:tabs>
        <w:jc w:val="both"/>
      </w:pPr>
      <w:r>
        <w:t xml:space="preserve">ефективно планувати педагогічну діяльність, використовувати сучасні освітні підходи до організації освітнього процесу з метою формування ключових </w:t>
      </w:r>
      <w:proofErr w:type="spellStart"/>
      <w:r>
        <w:t>компетентностей</w:t>
      </w:r>
      <w:proofErr w:type="spellEnd"/>
      <w:r>
        <w:t xml:space="preserve"> здобувачів освіти, постійно підвищувати професійну компетентність та майстерність, співпрацювати зі здобувачами освіти, їх батьками, організовувати педагогічну діяльність та навчання здобувачів освіти на засадах академічної доброчесності;</w:t>
      </w:r>
    </w:p>
    <w:p w:rsidR="00AC3F49" w:rsidRDefault="00C45928">
      <w:pPr>
        <w:pStyle w:val="11"/>
        <w:numPr>
          <w:ilvl w:val="0"/>
          <w:numId w:val="2"/>
        </w:numPr>
        <w:shd w:val="clear" w:color="auto" w:fill="auto"/>
        <w:tabs>
          <w:tab w:val="left" w:pos="241"/>
        </w:tabs>
        <w:jc w:val="both"/>
      </w:pPr>
      <w:r>
        <w:t>забезпечити підтримку адміністрацією закладу освітніх та громадських ініціатив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 спланувати механізм залучення додаткових коштів для здійснення таких ідей та пропозицій.</w:t>
      </w:r>
    </w:p>
    <w:sectPr w:rsidR="00AC3F49" w:rsidSect="00682C4D">
      <w:headerReference w:type="even" r:id="rId10"/>
      <w:headerReference w:type="default" r:id="rId11"/>
      <w:pgSz w:w="16840" w:h="11900" w:orient="landscape"/>
      <w:pgMar w:top="1207" w:right="515" w:bottom="584" w:left="601" w:header="0" w:footer="1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BB" w:rsidRDefault="00BA3DBB">
      <w:r>
        <w:separator/>
      </w:r>
    </w:p>
  </w:endnote>
  <w:endnote w:type="continuationSeparator" w:id="0">
    <w:p w:rsidR="00BA3DBB" w:rsidRDefault="00BA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BB" w:rsidRDefault="00BA3DBB"/>
  </w:footnote>
  <w:footnote w:type="continuationSeparator" w:id="0">
    <w:p w:rsidR="00BA3DBB" w:rsidRDefault="00BA3D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9" w:rsidRDefault="00F00A69">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5287010</wp:posOffset>
              </wp:positionH>
              <wp:positionV relativeFrom="page">
                <wp:posOffset>485775</wp:posOffset>
              </wp:positionV>
              <wp:extent cx="12192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9B5CD0" w:rsidRPr="009B5CD0">
                            <w:rPr>
                              <w:rFonts w:ascii="Cambria" w:eastAsia="Cambria" w:hAnsi="Cambria" w:cs="Cambria"/>
                              <w:noProof/>
                              <w:sz w:val="19"/>
                              <w:szCs w:val="19"/>
                            </w:rPr>
                            <w:t>2</w:t>
                          </w:r>
                          <w:r>
                            <w:rPr>
                              <w:rFonts w:ascii="Cambria" w:eastAsia="Cambria" w:hAnsi="Cambria" w:cs="Cambri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16.3pt;margin-top:38.25pt;width:9.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YtkQEAACADAAAOAAAAZHJzL2Uyb0RvYy54bWysUlFLAzEMfhf8D6Xv7rYDZR67iSITQVRQ&#10;f0DXa3eFa1Oabnf796bdbYq+iS9tmqRfvnzJ4mawHdupgAZczWeTKWfKSWiM29T84311MecMo3CN&#10;6MCpmu8V8pvl+dmi95UqoYWuUYERiMOq9zVvY/RVUaBslRU4Aa8cBTUEKyI9w6ZogugJ3XZFOZ1e&#10;FT2ExgeQCpG894cgX2Z8rZWML1qjiqyrOXGL+Qz5XKezWC5EtQnCt0aONMQfWFhhHBU9Qd2LKNg2&#10;mF9Q1sgACDpOJNgCtDZS5R6om9n0RzdvrfAq90LioD/JhP8HK593r4GZhmbHmROWRpSrslmSpvdY&#10;Ucabp5w43MGQ0kY/kjN1POhg0029MIqTyPuTsGqITKZP5ey6pIik0HxeXl0mkOLrrw8YHxRYloya&#10;BxpbVlPsnjAeUo8pqZSDlem65E8ED0SSFYf1MLJbQ7Mn0j1NtuaOVo+z7tGRcGkJjkY4GuvRSODo&#10;b7eRCuS6CfUANRajMWTm48qkOX9/56yvxV5+AgAA//8DAFBLAwQUAAYACAAAACEAq6fj5t0AAAAJ&#10;AQAADwAAAGRycy9kb3ducmV2LnhtbEyPwU7DMBBE70j8g7VI3KjTQkOaxqlQJS7caBESNzfexhH2&#10;OordNPl7lhMcV/v0ZqbaTd6JEYfYBVKwXGQgkJpgOmoVfBxfHwoQMWky2gVCBTNG2NW3N5UuTbjS&#10;O46H1AqWUCy1AptSX0oZG4tex0Xokfh3DoPXic+hlWbQV5Z7J1dZlkuvO+IEq3vcW2y+Dxev4Hn6&#10;DNhH3OPXeWwG282Fe5uVur+bXrYgEk7pD4bf+lwdau50ChcyUTgFxeMqZ5Rl+RoEA8V6yVtOCjbZ&#10;E8i6kv8X1D8AAAD//wMAUEsBAi0AFAAGAAgAAAAhALaDOJL+AAAA4QEAABMAAAAAAAAAAAAAAAAA&#10;AAAAAFtDb250ZW50X1R5cGVzXS54bWxQSwECLQAUAAYACAAAACEAOP0h/9YAAACUAQAACwAAAAAA&#10;AAAAAAAAAAAvAQAAX3JlbHMvLnJlbHNQSwECLQAUAAYACAAAACEAbHoGLZEBAAAgAwAADgAAAAAA&#10;AAAAAAAAAAAuAgAAZHJzL2Uyb0RvYy54bWxQSwECLQAUAAYACAAAACEAq6fj5t0AAAAJAQAADwAA&#10;AAAAAAAAAAAAAADrAwAAZHJzL2Rvd25yZXYueG1sUEsFBgAAAAAEAAQA8wAAAPUEAAAAAA==&#10;" filled="f" stroked="f">
              <v:textbox style="mso-fit-shape-to-text:t" inset="0,0,0,0">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9B5CD0" w:rsidRPr="009B5CD0">
                      <w:rPr>
                        <w:rFonts w:ascii="Cambria" w:eastAsia="Cambria" w:hAnsi="Cambria" w:cs="Cambria"/>
                        <w:noProof/>
                        <w:sz w:val="19"/>
                        <w:szCs w:val="19"/>
                      </w:rPr>
                      <w:t>2</w:t>
                    </w:r>
                    <w:r>
                      <w:rPr>
                        <w:rFonts w:ascii="Cambria" w:eastAsia="Cambria" w:hAnsi="Cambria" w:cs="Cambria"/>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9" w:rsidRDefault="00F00A6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9" w:rsidRDefault="00F00A69">
    <w:pPr>
      <w:spacing w:line="1" w:lineRule="exact"/>
    </w:pPr>
    <w:r>
      <w:rPr>
        <w:noProof/>
        <w:lang w:val="ru-RU" w:eastAsia="ru-RU" w:bidi="ar-SA"/>
      </w:rPr>
      <mc:AlternateContent>
        <mc:Choice Requires="wps">
          <w:drawing>
            <wp:anchor distT="0" distB="0" distL="0" distR="0" simplePos="0" relativeHeight="62914694" behindDoc="1" locked="0" layoutInCell="1" allowOverlap="1">
              <wp:simplePos x="0" y="0"/>
              <wp:positionH relativeFrom="page">
                <wp:posOffset>5287010</wp:posOffset>
              </wp:positionH>
              <wp:positionV relativeFrom="page">
                <wp:posOffset>485775</wp:posOffset>
              </wp:positionV>
              <wp:extent cx="12192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4E03E6" w:rsidRPr="004E03E6">
                            <w:rPr>
                              <w:rFonts w:ascii="Cambria" w:eastAsia="Cambria" w:hAnsi="Cambria" w:cs="Cambria"/>
                              <w:noProof/>
                              <w:sz w:val="19"/>
                              <w:szCs w:val="19"/>
                            </w:rPr>
                            <w:t>6</w:t>
                          </w:r>
                          <w:r>
                            <w:rPr>
                              <w:rFonts w:ascii="Cambria" w:eastAsia="Cambria" w:hAnsi="Cambria" w:cs="Cambri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416.3pt;margin-top:38.25pt;width:9.6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ylAEAACcDAAAOAAAAZHJzL2Uyb0RvYy54bWysUttKAzEQfRf8h5B3u+2CpS7dFqUogqig&#10;fkCaTbqBTSZk0u72752kF0XfxJdkMjM558xlvhxsx3YqoAFX88lozJlyEhrjNjX/eL+/mnGGUbhG&#10;dOBUzfcK+XJxeTHvfaVKaKFrVGAE4rDqfc3bGH1VFChbZQWOwCtHQQ3BikjPsCmaIHpCt11RjsfT&#10;oofQ+ABSIZJ3dQjyRcbXWsn4ojWqyLqak7aYz5DPdTqLxVxUmyB8a+RRhviDCiuMI9Iz1EpEwbbB&#10;/IKyRgZA0HEkwRagtZEq10DVTMY/qnlrhVe5FmoO+nOb8P9g5fPuNTDT1PyaMycsjSizsuvUmt5j&#10;RRlvnnLicAcDjfjkR3KmigcdbLqpFkZxavL+3Fg1RCbTp3JyU1JEUmg2K6cZvPj66wPGBwWWJaPm&#10;gcaWuyl2TxhJB6WeUhKVg3vTdcmfBB6EJCsO6yHXcha5hmZP2nsacM0dbSBn3aOj/qVdOBnhZKyP&#10;RuJAf7uNxJPpE/gB6shJ08iqjpuTxv39nbO+9nvxCQAA//8DAFBLAwQUAAYACAAAACEAq6fj5t0A&#10;AAAJAQAADwAAAGRycy9kb3ducmV2LnhtbEyPwU7DMBBE70j8g7VI3KjTQkOaxqlQJS7caBESNzfe&#10;xhH2OordNPl7lhMcV/v0ZqbaTd6JEYfYBVKwXGQgkJpgOmoVfBxfHwoQMWky2gVCBTNG2NW3N5Uu&#10;TbjSO46H1AqWUCy1AptSX0oZG4tex0Xokfh3DoPXic+hlWbQV5Z7J1dZlkuvO+IEq3vcW2y+Dxev&#10;4Hn6DNhH3OPXeWwG282Fe5uVur+bXrYgEk7pD4bf+lwdau50ChcyUTgFxeMqZ5Rl+RoEA8V6yVtO&#10;CjbZE8i6kv8X1D8AAAD//wMAUEsBAi0AFAAGAAgAAAAhALaDOJL+AAAA4QEAABMAAAAAAAAAAAAA&#10;AAAAAAAAAFtDb250ZW50X1R5cGVzXS54bWxQSwECLQAUAAYACAAAACEAOP0h/9YAAACUAQAACwAA&#10;AAAAAAAAAAAAAAAvAQAAX3JlbHMvLnJlbHNQSwECLQAUAAYACAAAACEAOPqgMpQBAAAnAwAADgAA&#10;AAAAAAAAAAAAAAAuAgAAZHJzL2Uyb0RvYy54bWxQSwECLQAUAAYACAAAACEAq6fj5t0AAAAJAQAA&#10;DwAAAAAAAAAAAAAAAADuAwAAZHJzL2Rvd25yZXYueG1sUEsFBgAAAAAEAAQA8wAAAPgEAAAAAA==&#10;" filled="f" stroked="f">
              <v:textbox style="mso-fit-shape-to-text:t" inset="0,0,0,0">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4E03E6" w:rsidRPr="004E03E6">
                      <w:rPr>
                        <w:rFonts w:ascii="Cambria" w:eastAsia="Cambria" w:hAnsi="Cambria" w:cs="Cambria"/>
                        <w:noProof/>
                        <w:sz w:val="19"/>
                        <w:szCs w:val="19"/>
                      </w:rPr>
                      <w:t>6</w:t>
                    </w:r>
                    <w:r>
                      <w:rPr>
                        <w:rFonts w:ascii="Cambria" w:eastAsia="Cambria" w:hAnsi="Cambria" w:cs="Cambria"/>
                        <w:sz w:val="19"/>
                        <w:szCs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69" w:rsidRDefault="00F00A69">
    <w:pPr>
      <w:spacing w:line="1" w:lineRule="exact"/>
    </w:pPr>
    <w:r>
      <w:rPr>
        <w:noProof/>
        <w:lang w:val="ru-RU" w:eastAsia="ru-RU" w:bidi="ar-SA"/>
      </w:rPr>
      <mc:AlternateContent>
        <mc:Choice Requires="wps">
          <w:drawing>
            <wp:anchor distT="0" distB="0" distL="0" distR="0" simplePos="0" relativeHeight="62914692" behindDoc="1" locked="0" layoutInCell="1" allowOverlap="1">
              <wp:simplePos x="0" y="0"/>
              <wp:positionH relativeFrom="page">
                <wp:posOffset>5287010</wp:posOffset>
              </wp:positionH>
              <wp:positionV relativeFrom="page">
                <wp:posOffset>485775</wp:posOffset>
              </wp:positionV>
              <wp:extent cx="12192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4E03E6" w:rsidRPr="004E03E6">
                            <w:rPr>
                              <w:rFonts w:ascii="Cambria" w:eastAsia="Cambria" w:hAnsi="Cambria" w:cs="Cambria"/>
                              <w:noProof/>
                              <w:sz w:val="19"/>
                              <w:szCs w:val="19"/>
                            </w:rPr>
                            <w:t>7</w:t>
                          </w:r>
                          <w:r>
                            <w:rPr>
                              <w:rFonts w:ascii="Cambria" w:eastAsia="Cambria" w:hAnsi="Cambria" w:cs="Cambri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16.3pt;margin-top:38.25pt;width:9.6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nlQEAACcDAAAOAAAAZHJzL2Uyb0RvYy54bWysUsFOwzAMvSPxD1HurFsRaFTrJhACISFA&#10;Aj4gS5M1UhNHcVi7v8fJ1oHghrgkju08v2d7sRpsx7YqoAFX89lkyplyEhrjNjV/f7s7m3OGUbhG&#10;dOBUzXcK+Wp5erLofaVKaKFrVGAE4rDqfc3bGH1VFChbZQVOwCtHQQ3BikjPsCmaIHpCt11RTqeX&#10;RQ+h8QGkQiTv7T7IlxlfayXjs9aoIutqTtxiPkM+1+kslgtRbYLwrZEHGuIPLKwwjooeoW5FFOwj&#10;mF9Q1sgACDpOJNgCtDZSZQ2kZjb9oea1FV5lLdQc9Mc24f/ByqftS2Cmqfk5Z05YGlGuys5Ta3qP&#10;FWW8esqJww0MNOLRj+RMigcdbLpJC6M4NXl3bKwaIpPpUzm7KikiKTSfl5cXCaT4+usDxnsFliWj&#10;5oHGlrspto8Y96ljSirl4M50XfIngnsiyYrDeshaypHkGpodce9pwDV3tIGcdQ+O+pd2YTTCaKwP&#10;RqqB/vojUp1cPoHvoQ41aRpZwGFz0ri/v3PW134vPwEAAP//AwBQSwMEFAAGAAgAAAAhAKun4+bd&#10;AAAACQEAAA8AAABkcnMvZG93bnJldi54bWxMj8FOwzAQRO9I/IO1SNyo00JDmsapUCUu3GgREjc3&#10;3sYR9jqK3TT5e5YTHFf79Gam2k3eiRGH2AVSsFxkIJCaYDpqFXwcXx8KEDFpMtoFQgUzRtjVtzeV&#10;Lk240juOh9QKllAstQKbUl9KGRuLXsdF6JH4dw6D14nPoZVm0FeWeydXWZZLrzviBKt73Ftsvg8X&#10;r+B5+gzYR9zj13lsBtvNhXublbq/m162IBJO6Q+G3/pcHWrudAoXMlE4BcXjKmeUZfkaBAPFeslb&#10;Tgo22RPIupL/F9Q/AAAA//8DAFBLAQItABQABgAIAAAAIQC2gziS/gAAAOEBAAATAAAAAAAAAAAA&#10;AAAAAAAAAABbQ29udGVudF9UeXBlc10ueG1sUEsBAi0AFAAGAAgAAAAhADj9If/WAAAAlAEAAAsA&#10;AAAAAAAAAAAAAAAALwEAAF9yZWxzLy5yZWxzUEsBAi0AFAAGAAgAAAAhALgJ7+eVAQAAJwMAAA4A&#10;AAAAAAAAAAAAAAAALgIAAGRycy9lMm9Eb2MueG1sUEsBAi0AFAAGAAgAAAAhAKun4+bdAAAACQEA&#10;AA8AAAAAAAAAAAAAAAAA7wMAAGRycy9kb3ducmV2LnhtbFBLBQYAAAAABAAEAPMAAAD5BAAAAAA=&#10;" filled="f" stroked="f">
              <v:textbox style="mso-fit-shape-to-text:t" inset="0,0,0,0">
                <w:txbxContent>
                  <w:p w:rsidR="00F00A69" w:rsidRDefault="00F00A69">
                    <w:pPr>
                      <w:pStyle w:val="20"/>
                      <w:shd w:val="clear" w:color="auto" w:fill="auto"/>
                      <w:rPr>
                        <w:sz w:val="19"/>
                        <w:szCs w:val="19"/>
                      </w:rPr>
                    </w:pPr>
                    <w:r>
                      <w:fldChar w:fldCharType="begin"/>
                    </w:r>
                    <w:r>
                      <w:instrText xml:space="preserve"> PAGE \* MERGEFORMAT </w:instrText>
                    </w:r>
                    <w:r>
                      <w:fldChar w:fldCharType="separate"/>
                    </w:r>
                    <w:r w:rsidR="004E03E6" w:rsidRPr="004E03E6">
                      <w:rPr>
                        <w:rFonts w:ascii="Cambria" w:eastAsia="Cambria" w:hAnsi="Cambria" w:cs="Cambria"/>
                        <w:noProof/>
                        <w:sz w:val="19"/>
                        <w:szCs w:val="19"/>
                      </w:rPr>
                      <w:t>7</w:t>
                    </w:r>
                    <w:r>
                      <w:rPr>
                        <w:rFonts w:ascii="Cambria" w:eastAsia="Cambria" w:hAnsi="Cambria" w:cs="Cambria"/>
                        <w:sz w:val="19"/>
                        <w:szCs w:val="1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D5A"/>
    <w:multiLevelType w:val="multilevel"/>
    <w:tmpl w:val="7C08C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491FD8"/>
    <w:multiLevelType w:val="multilevel"/>
    <w:tmpl w:val="9CB08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49"/>
    <w:rsid w:val="00056247"/>
    <w:rsid w:val="00121618"/>
    <w:rsid w:val="0012448F"/>
    <w:rsid w:val="00182C8C"/>
    <w:rsid w:val="001E1A84"/>
    <w:rsid w:val="001F687C"/>
    <w:rsid w:val="002070DC"/>
    <w:rsid w:val="002243C5"/>
    <w:rsid w:val="00224B65"/>
    <w:rsid w:val="00236CA2"/>
    <w:rsid w:val="002815B4"/>
    <w:rsid w:val="002F1C85"/>
    <w:rsid w:val="00310308"/>
    <w:rsid w:val="00334972"/>
    <w:rsid w:val="00354D2A"/>
    <w:rsid w:val="0036109A"/>
    <w:rsid w:val="003775AE"/>
    <w:rsid w:val="003B66C1"/>
    <w:rsid w:val="003C09E0"/>
    <w:rsid w:val="004E03E6"/>
    <w:rsid w:val="00542C1F"/>
    <w:rsid w:val="005C53AF"/>
    <w:rsid w:val="00606B9F"/>
    <w:rsid w:val="00656411"/>
    <w:rsid w:val="00682C4D"/>
    <w:rsid w:val="006C4191"/>
    <w:rsid w:val="006E09F6"/>
    <w:rsid w:val="0078311A"/>
    <w:rsid w:val="007E1E65"/>
    <w:rsid w:val="007E2AD6"/>
    <w:rsid w:val="008B4D50"/>
    <w:rsid w:val="008C4301"/>
    <w:rsid w:val="0091565D"/>
    <w:rsid w:val="00963A62"/>
    <w:rsid w:val="009B5CD0"/>
    <w:rsid w:val="009C038D"/>
    <w:rsid w:val="009C24C4"/>
    <w:rsid w:val="009E7B35"/>
    <w:rsid w:val="00A542C0"/>
    <w:rsid w:val="00A80793"/>
    <w:rsid w:val="00A972C3"/>
    <w:rsid w:val="00AC3F49"/>
    <w:rsid w:val="00AE5211"/>
    <w:rsid w:val="00B4420D"/>
    <w:rsid w:val="00B62E1C"/>
    <w:rsid w:val="00BA3DBB"/>
    <w:rsid w:val="00BA778D"/>
    <w:rsid w:val="00BE453B"/>
    <w:rsid w:val="00BF6DA7"/>
    <w:rsid w:val="00C07858"/>
    <w:rsid w:val="00C2488B"/>
    <w:rsid w:val="00C45928"/>
    <w:rsid w:val="00C5311D"/>
    <w:rsid w:val="00C606FE"/>
    <w:rsid w:val="00D674A0"/>
    <w:rsid w:val="00D8771B"/>
    <w:rsid w:val="00D924EC"/>
    <w:rsid w:val="00D97158"/>
    <w:rsid w:val="00DD25C9"/>
    <w:rsid w:val="00EC357B"/>
    <w:rsid w:val="00EE7C89"/>
    <w:rsid w:val="00EF26D3"/>
    <w:rsid w:val="00F00A69"/>
    <w:rsid w:val="00F0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35CB"/>
  <w15:docId w15:val="{392A6748-F451-49AE-BD7F-ED27792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Cambria" w:eastAsia="Cambria" w:hAnsi="Cambria" w:cs="Cambria"/>
      <w:b w:val="0"/>
      <w:bCs w:val="0"/>
      <w:i w:val="0"/>
      <w:iCs w:val="0"/>
      <w:smallCaps w:val="0"/>
      <w:strike w:val="0"/>
      <w:sz w:val="19"/>
      <w:szCs w:val="19"/>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240"/>
      <w:jc w:val="center"/>
      <w:outlineLvl w:val="0"/>
    </w:pPr>
    <w:rPr>
      <w:rFonts w:ascii="Times New Roman" w:eastAsia="Times New Roman" w:hAnsi="Times New Roman" w:cs="Times New Roman"/>
      <w:b/>
      <w:bCs/>
      <w:sz w:val="28"/>
      <w:szCs w:val="28"/>
    </w:rPr>
  </w:style>
  <w:style w:type="paragraph" w:customStyle="1" w:styleId="a4">
    <w:name w:val="Другое"/>
    <w:basedOn w:val="a"/>
    <w:link w:val="a3"/>
    <w:pPr>
      <w:shd w:val="clear" w:color="auto" w:fill="FFFFFF"/>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6">
    <w:name w:val="Подпись к таблице"/>
    <w:basedOn w:val="a"/>
    <w:link w:val="a5"/>
    <w:pPr>
      <w:shd w:val="clear" w:color="auto" w:fill="FFFFFF"/>
    </w:pPr>
    <w:rPr>
      <w:rFonts w:ascii="Cambria" w:eastAsia="Cambria" w:hAnsi="Cambria" w:cs="Cambria"/>
      <w:sz w:val="19"/>
      <w:szCs w:val="19"/>
    </w:rPr>
  </w:style>
  <w:style w:type="paragraph" w:customStyle="1" w:styleId="11">
    <w:name w:val="Основной текст1"/>
    <w:basedOn w:val="a"/>
    <w:link w:val="a7"/>
    <w:pPr>
      <w:shd w:val="clear" w:color="auto" w:fill="FFFFFF"/>
      <w:spacing w:line="276" w:lineRule="auto"/>
    </w:pPr>
    <w:rPr>
      <w:rFonts w:ascii="Times New Roman" w:eastAsia="Times New Roman" w:hAnsi="Times New Roman" w:cs="Times New Roman"/>
    </w:rPr>
  </w:style>
  <w:style w:type="character" w:styleId="a8">
    <w:name w:val="Subtle Emphasis"/>
    <w:basedOn w:val="a0"/>
    <w:uiPriority w:val="19"/>
    <w:qFormat/>
    <w:rsid w:val="00BA77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8DBA-24EE-4AE4-946D-8AD9EEDA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6989</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13</cp:revision>
  <dcterms:created xsi:type="dcterms:W3CDTF">2022-05-20T08:07:00Z</dcterms:created>
  <dcterms:modified xsi:type="dcterms:W3CDTF">2022-06-13T08:39:00Z</dcterms:modified>
</cp:coreProperties>
</file>