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2D" w:rsidRDefault="00FF4692">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w:drawing>
          <wp:inline distT="0" distB="0" distL="0" distR="0">
            <wp:extent cx="428625" cy="6096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28625" cy="609600"/>
                    </a:xfrm>
                    <a:prstGeom prst="rect">
                      <a:avLst/>
                    </a:prstGeom>
                    <a:ln/>
                  </pic:spPr>
                </pic:pic>
              </a:graphicData>
            </a:graphic>
          </wp:inline>
        </w:drawing>
      </w:r>
    </w:p>
    <w:p w:rsidR="009C7D2D" w:rsidRDefault="009C7D2D">
      <w:pPr>
        <w:jc w:val="center"/>
        <w:rPr>
          <w:rFonts w:ascii="Times New Roman" w:eastAsia="Times New Roman" w:hAnsi="Times New Roman" w:cs="Times New Roman"/>
          <w:sz w:val="28"/>
          <w:szCs w:val="28"/>
        </w:rPr>
      </w:pPr>
    </w:p>
    <w:p w:rsidR="009C7D2D" w:rsidRDefault="00FF469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УКРАЇНА</w:t>
      </w:r>
    </w:p>
    <w:p w:rsidR="009C7D2D" w:rsidRDefault="00FF4692">
      <w:pPr>
        <w:keepNex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ПІДГАЙЦІВСЬКА СІЛЬСЬКА РАДА</w:t>
      </w:r>
    </w:p>
    <w:p w:rsidR="009C7D2D" w:rsidRDefault="00FF4692">
      <w:pPr>
        <w:keepNex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ЛУЦЬКОГО РАЙОНУ ВОЛИНСЬКОЇ ОБЛАСТІ</w:t>
      </w:r>
    </w:p>
    <w:p w:rsidR="009C7D2D" w:rsidRDefault="009C7D2D">
      <w:pPr>
        <w:ind w:firstLine="708"/>
        <w:jc w:val="center"/>
        <w:rPr>
          <w:rFonts w:ascii="Times New Roman" w:eastAsia="Times New Roman" w:hAnsi="Times New Roman" w:cs="Times New Roman"/>
          <w:sz w:val="28"/>
          <w:szCs w:val="28"/>
        </w:rPr>
      </w:pPr>
    </w:p>
    <w:p w:rsidR="009C7D2D" w:rsidRDefault="00FF469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РІШЕННЯ ВИКОНАВЧОГО КОМІТЕТУ </w:t>
      </w:r>
    </w:p>
    <w:p w:rsidR="009C7D2D" w:rsidRDefault="009C7D2D">
      <w:pPr>
        <w:jc w:val="center"/>
        <w:rPr>
          <w:rFonts w:ascii="Times New Roman" w:eastAsia="Times New Roman" w:hAnsi="Times New Roman" w:cs="Times New Roman"/>
          <w:b/>
          <w:sz w:val="28"/>
          <w:szCs w:val="28"/>
        </w:rPr>
      </w:pPr>
    </w:p>
    <w:p w:rsidR="009C7D2D" w:rsidRDefault="00FF4692">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27»_ травня 2021р.                                                            №_</w:t>
      </w:r>
      <w:r w:rsidR="009913B5">
        <w:rPr>
          <w:rFonts w:ascii="Times New Roman" w:eastAsia="Times New Roman" w:hAnsi="Times New Roman" w:cs="Times New Roman"/>
          <w:sz w:val="28"/>
          <w:szCs w:val="28"/>
          <w:lang w:val="ru-RU"/>
        </w:rPr>
        <w:t>07</w:t>
      </w:r>
    </w:p>
    <w:p w:rsidR="009C7D2D" w:rsidRDefault="009C7D2D">
      <w:pPr>
        <w:pBdr>
          <w:top w:val="nil"/>
          <w:left w:val="nil"/>
          <w:bottom w:val="nil"/>
          <w:right w:val="nil"/>
          <w:between w:val="nil"/>
        </w:pBdr>
        <w:spacing w:line="322" w:lineRule="auto"/>
        <w:ind w:right="4360"/>
        <w:rPr>
          <w:rFonts w:ascii="Times New Roman" w:eastAsia="Times New Roman" w:hAnsi="Times New Roman" w:cs="Times New Roman"/>
          <w:b/>
          <w:sz w:val="28"/>
          <w:szCs w:val="28"/>
        </w:rPr>
      </w:pPr>
    </w:p>
    <w:p w:rsidR="009C7D2D" w:rsidRDefault="00FF4692">
      <w:pPr>
        <w:pBdr>
          <w:top w:val="nil"/>
          <w:left w:val="nil"/>
          <w:bottom w:val="nil"/>
          <w:right w:val="nil"/>
          <w:between w:val="nil"/>
        </w:pBdr>
        <w:spacing w:line="322" w:lineRule="auto"/>
        <w:ind w:right="4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 ведення обліку дітей дошкільного, шкільного віку та учнів у </w:t>
      </w:r>
      <w:proofErr w:type="spellStart"/>
      <w:r>
        <w:rPr>
          <w:rFonts w:ascii="Times New Roman" w:eastAsia="Times New Roman" w:hAnsi="Times New Roman" w:cs="Times New Roman"/>
          <w:b/>
          <w:sz w:val="28"/>
          <w:szCs w:val="28"/>
        </w:rPr>
        <w:t>Підгайцівській</w:t>
      </w:r>
      <w:proofErr w:type="spellEnd"/>
      <w:r>
        <w:rPr>
          <w:rFonts w:ascii="Times New Roman" w:eastAsia="Times New Roman" w:hAnsi="Times New Roman" w:cs="Times New Roman"/>
          <w:b/>
          <w:sz w:val="28"/>
          <w:szCs w:val="28"/>
        </w:rPr>
        <w:t xml:space="preserve"> сільській раді у 2021-2022 </w:t>
      </w:r>
      <w:proofErr w:type="spellStart"/>
      <w:r>
        <w:rPr>
          <w:rFonts w:ascii="Times New Roman" w:eastAsia="Times New Roman" w:hAnsi="Times New Roman" w:cs="Times New Roman"/>
          <w:b/>
          <w:sz w:val="28"/>
          <w:szCs w:val="28"/>
        </w:rPr>
        <w:t>н.р</w:t>
      </w:r>
      <w:proofErr w:type="spellEnd"/>
      <w:r>
        <w:rPr>
          <w:rFonts w:ascii="Times New Roman" w:eastAsia="Times New Roman" w:hAnsi="Times New Roman" w:cs="Times New Roman"/>
          <w:b/>
          <w:sz w:val="28"/>
          <w:szCs w:val="28"/>
        </w:rPr>
        <w:t xml:space="preserve">. та </w:t>
      </w:r>
    </w:p>
    <w:p w:rsidR="009C7D2D" w:rsidRDefault="00FF4692">
      <w:pPr>
        <w:pBdr>
          <w:top w:val="nil"/>
          <w:left w:val="nil"/>
          <w:bottom w:val="nil"/>
          <w:right w:val="nil"/>
          <w:between w:val="nil"/>
        </w:pBdr>
        <w:spacing w:line="322" w:lineRule="auto"/>
        <w:ind w:right="4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закріплення території обслуговування </w:t>
      </w:r>
    </w:p>
    <w:p w:rsidR="009C7D2D" w:rsidRDefault="00FF4692">
      <w:pPr>
        <w:pBdr>
          <w:top w:val="nil"/>
          <w:left w:val="nil"/>
          <w:bottom w:val="nil"/>
          <w:right w:val="nil"/>
          <w:between w:val="nil"/>
        </w:pBdr>
        <w:spacing w:line="322" w:lineRule="auto"/>
        <w:ind w:right="4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закладами загальної середньої  освіти</w:t>
      </w:r>
    </w:p>
    <w:p w:rsidR="009C7D2D" w:rsidRDefault="009C7D2D">
      <w:pPr>
        <w:pBdr>
          <w:top w:val="nil"/>
          <w:left w:val="nil"/>
          <w:bottom w:val="nil"/>
          <w:right w:val="nil"/>
          <w:between w:val="nil"/>
        </w:pBdr>
        <w:spacing w:line="322" w:lineRule="auto"/>
        <w:ind w:right="4360"/>
        <w:rPr>
          <w:rFonts w:ascii="Times New Roman" w:eastAsia="Times New Roman" w:hAnsi="Times New Roman" w:cs="Times New Roman"/>
          <w:b/>
          <w:sz w:val="28"/>
          <w:szCs w:val="28"/>
        </w:rPr>
      </w:pPr>
    </w:p>
    <w:p w:rsidR="009C7D2D" w:rsidRDefault="00FF4692">
      <w:pPr>
        <w:pBdr>
          <w:top w:val="nil"/>
          <w:left w:val="nil"/>
          <w:bottom w:val="nil"/>
          <w:right w:val="nil"/>
          <w:between w:val="nil"/>
        </w:pBdr>
        <w:spacing w:after="273" w:line="322" w:lineRule="auto"/>
        <w:ind w:firstLine="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підпункту 4 пункту «б» статті 32, керуючись частиною 1 статті 52 Закону України «Про місцеве самоврядування в Україні», Порядку ведення обліку дітей шкільного віку та учнів, затвердженого постановою Кабінету Міністрів України від 13.09.2017 р</w:t>
      </w:r>
      <w:r>
        <w:rPr>
          <w:rFonts w:ascii="Times New Roman" w:eastAsia="Times New Roman" w:hAnsi="Times New Roman" w:cs="Times New Roman"/>
          <w:sz w:val="28"/>
          <w:szCs w:val="28"/>
        </w:rPr>
        <w:t xml:space="preserve">оку №684 «Про затвердження Порядку ведення обліку дітей дошкільного, шкільного віку та учнів », з метою забезпечення здобуття дошкільною та загальної середньої освіти усіма дітьми дошкільного, шкільного віку та учнів, які проживають на території </w:t>
      </w:r>
      <w:proofErr w:type="spellStart"/>
      <w:r>
        <w:rPr>
          <w:rFonts w:ascii="Times New Roman" w:eastAsia="Times New Roman" w:hAnsi="Times New Roman" w:cs="Times New Roman"/>
          <w:sz w:val="28"/>
          <w:szCs w:val="28"/>
        </w:rPr>
        <w:t>Підгайцівс</w:t>
      </w:r>
      <w:r>
        <w:rPr>
          <w:rFonts w:ascii="Times New Roman" w:eastAsia="Times New Roman" w:hAnsi="Times New Roman" w:cs="Times New Roman"/>
          <w:sz w:val="28"/>
          <w:szCs w:val="28"/>
        </w:rPr>
        <w:t>ької</w:t>
      </w:r>
      <w:proofErr w:type="spellEnd"/>
      <w:r>
        <w:rPr>
          <w:rFonts w:ascii="Times New Roman" w:eastAsia="Times New Roman" w:hAnsi="Times New Roman" w:cs="Times New Roman"/>
          <w:sz w:val="28"/>
          <w:szCs w:val="28"/>
        </w:rPr>
        <w:t xml:space="preserve"> сільської ради,</w:t>
      </w:r>
    </w:p>
    <w:p w:rsidR="009C7D2D" w:rsidRDefault="00FF4692">
      <w:pPr>
        <w:pBdr>
          <w:top w:val="nil"/>
          <w:left w:val="nil"/>
          <w:bottom w:val="nil"/>
          <w:right w:val="nil"/>
          <w:between w:val="nil"/>
        </w:pBdr>
        <w:spacing w:after="304" w:line="280" w:lineRule="auto"/>
        <w:rPr>
          <w:rFonts w:ascii="Times New Roman" w:eastAsia="Times New Roman" w:hAnsi="Times New Roman" w:cs="Times New Roman"/>
          <w:b/>
          <w:sz w:val="28"/>
          <w:szCs w:val="28"/>
        </w:rPr>
      </w:pPr>
      <w:bookmarkStart w:id="0" w:name="bookmark=id.gjdgxs" w:colFirst="0" w:colLast="0"/>
      <w:bookmarkEnd w:id="0"/>
      <w:r>
        <w:rPr>
          <w:rFonts w:ascii="Times New Roman" w:eastAsia="Times New Roman" w:hAnsi="Times New Roman" w:cs="Times New Roman"/>
          <w:b/>
          <w:sz w:val="28"/>
          <w:szCs w:val="28"/>
        </w:rPr>
        <w:t>ВИКОНАВЧИЙ КОМІТЕТ ВИРІШИВ:</w:t>
      </w:r>
    </w:p>
    <w:p w:rsidR="009C7D2D" w:rsidRDefault="00FF4692">
      <w:pPr>
        <w:numPr>
          <w:ilvl w:val="0"/>
          <w:numId w:val="1"/>
        </w:numPr>
        <w:pBdr>
          <w:top w:val="nil"/>
          <w:left w:val="nil"/>
          <w:bottom w:val="nil"/>
          <w:right w:val="nil"/>
          <w:between w:val="nil"/>
        </w:pBdr>
        <w:tabs>
          <w:tab w:val="left" w:pos="1131"/>
        </w:tabs>
        <w:spacing w:line="322" w:lineRule="auto"/>
        <w:jc w:val="both"/>
      </w:pPr>
      <w:r>
        <w:rPr>
          <w:rFonts w:ascii="Times New Roman" w:eastAsia="Times New Roman" w:hAnsi="Times New Roman" w:cs="Times New Roman"/>
          <w:sz w:val="28"/>
          <w:szCs w:val="28"/>
        </w:rPr>
        <w:t xml:space="preserve">Затвердити Порядок ведення обліку дітей дошкільного, шкільного віку та учнів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 (додається).</w:t>
      </w:r>
    </w:p>
    <w:p w:rsidR="009C7D2D" w:rsidRDefault="00FF4692">
      <w:pPr>
        <w:numPr>
          <w:ilvl w:val="0"/>
          <w:numId w:val="1"/>
        </w:numPr>
        <w:pBdr>
          <w:top w:val="nil"/>
          <w:left w:val="nil"/>
          <w:bottom w:val="nil"/>
          <w:right w:val="nil"/>
          <w:between w:val="nil"/>
        </w:pBdr>
        <w:tabs>
          <w:tab w:val="left" w:pos="1131"/>
        </w:tabs>
        <w:spacing w:line="322" w:lineRule="auto"/>
        <w:jc w:val="both"/>
      </w:pPr>
      <w:r>
        <w:rPr>
          <w:rFonts w:ascii="Times New Roman" w:eastAsia="Times New Roman" w:hAnsi="Times New Roman" w:cs="Times New Roman"/>
          <w:sz w:val="28"/>
          <w:szCs w:val="28"/>
        </w:rPr>
        <w:t xml:space="preserve">Визначити відділ освіти, культури, молоді та спорту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 (Ско</w:t>
      </w:r>
      <w:r>
        <w:rPr>
          <w:rFonts w:ascii="Times New Roman" w:eastAsia="Times New Roman" w:hAnsi="Times New Roman" w:cs="Times New Roman"/>
          <w:sz w:val="28"/>
          <w:szCs w:val="28"/>
        </w:rPr>
        <w:t xml:space="preserve">роход Ж.К.) відповідальним за створення і постійне оновлення реєстру даних про дітей дошкільного, шкільного віку та учнів, які проживають на території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w:t>
      </w:r>
    </w:p>
    <w:p w:rsidR="009C7D2D" w:rsidRDefault="00FF4692">
      <w:pPr>
        <w:numPr>
          <w:ilvl w:val="0"/>
          <w:numId w:val="1"/>
        </w:numPr>
        <w:pBdr>
          <w:top w:val="nil"/>
          <w:left w:val="nil"/>
          <w:bottom w:val="nil"/>
          <w:right w:val="nil"/>
          <w:between w:val="nil"/>
        </w:pBdr>
        <w:tabs>
          <w:tab w:val="left" w:pos="1131"/>
        </w:tabs>
        <w:spacing w:line="322" w:lineRule="auto"/>
        <w:jc w:val="both"/>
      </w:pPr>
      <w:r>
        <w:rPr>
          <w:rFonts w:ascii="Times New Roman" w:eastAsia="Times New Roman" w:hAnsi="Times New Roman" w:cs="Times New Roman"/>
          <w:sz w:val="28"/>
          <w:szCs w:val="28"/>
        </w:rPr>
        <w:t>Затвердити список уповноважених осіб, що відповідають за складання реєстру</w:t>
      </w:r>
      <w:r>
        <w:rPr>
          <w:rFonts w:ascii="Times New Roman" w:eastAsia="Times New Roman" w:hAnsi="Times New Roman" w:cs="Times New Roman"/>
          <w:sz w:val="28"/>
          <w:szCs w:val="28"/>
        </w:rPr>
        <w:t xml:space="preserve"> даних про дітей дошкільного, шкільного віку та учнів по </w:t>
      </w:r>
      <w:proofErr w:type="spellStart"/>
      <w:r>
        <w:rPr>
          <w:rFonts w:ascii="Times New Roman" w:eastAsia="Times New Roman" w:hAnsi="Times New Roman" w:cs="Times New Roman"/>
          <w:sz w:val="28"/>
          <w:szCs w:val="28"/>
        </w:rPr>
        <w:t>старостинських</w:t>
      </w:r>
      <w:proofErr w:type="spellEnd"/>
      <w:r>
        <w:rPr>
          <w:rFonts w:ascii="Times New Roman" w:eastAsia="Times New Roman" w:hAnsi="Times New Roman" w:cs="Times New Roman"/>
          <w:sz w:val="28"/>
          <w:szCs w:val="28"/>
        </w:rPr>
        <w:t xml:space="preserve"> округах (додаток 1).</w:t>
      </w:r>
    </w:p>
    <w:p w:rsidR="009C7D2D" w:rsidRDefault="00FF4692">
      <w:pPr>
        <w:numPr>
          <w:ilvl w:val="0"/>
          <w:numId w:val="1"/>
        </w:numPr>
        <w:pBdr>
          <w:top w:val="nil"/>
          <w:left w:val="nil"/>
          <w:bottom w:val="nil"/>
          <w:right w:val="nil"/>
          <w:between w:val="nil"/>
        </w:pBdr>
        <w:tabs>
          <w:tab w:val="left" w:pos="1131"/>
        </w:tabs>
        <w:spacing w:line="322" w:lineRule="auto"/>
        <w:jc w:val="both"/>
      </w:pPr>
      <w:r>
        <w:rPr>
          <w:rFonts w:ascii="Times New Roman" w:eastAsia="Times New Roman" w:hAnsi="Times New Roman" w:cs="Times New Roman"/>
          <w:sz w:val="28"/>
          <w:szCs w:val="28"/>
        </w:rPr>
        <w:lastRenderedPageBreak/>
        <w:t>Затвердити території обслуговування за закладами загальної середньої освіти (додаток 2).</w:t>
      </w:r>
    </w:p>
    <w:p w:rsidR="009C7D2D" w:rsidRDefault="00FF4692">
      <w:pPr>
        <w:numPr>
          <w:ilvl w:val="0"/>
          <w:numId w:val="1"/>
        </w:numPr>
        <w:pBdr>
          <w:top w:val="nil"/>
          <w:left w:val="nil"/>
          <w:bottom w:val="nil"/>
          <w:right w:val="nil"/>
          <w:between w:val="nil"/>
        </w:pBdr>
        <w:tabs>
          <w:tab w:val="left" w:pos="1131"/>
        </w:tabs>
        <w:spacing w:line="322" w:lineRule="auto"/>
        <w:jc w:val="both"/>
      </w:pPr>
      <w:r>
        <w:rPr>
          <w:rFonts w:ascii="Times New Roman" w:eastAsia="Times New Roman" w:hAnsi="Times New Roman" w:cs="Times New Roman"/>
          <w:sz w:val="28"/>
          <w:szCs w:val="28"/>
        </w:rPr>
        <w:t xml:space="preserve">Зобов’язати </w:t>
      </w:r>
      <w:proofErr w:type="spellStart"/>
      <w:r>
        <w:rPr>
          <w:rFonts w:ascii="Times New Roman" w:eastAsia="Times New Roman" w:hAnsi="Times New Roman" w:cs="Times New Roman"/>
          <w:sz w:val="28"/>
          <w:szCs w:val="28"/>
        </w:rPr>
        <w:t>старостинські</w:t>
      </w:r>
      <w:proofErr w:type="spellEnd"/>
      <w:r>
        <w:rPr>
          <w:rFonts w:ascii="Times New Roman" w:eastAsia="Times New Roman" w:hAnsi="Times New Roman" w:cs="Times New Roman"/>
          <w:sz w:val="28"/>
          <w:szCs w:val="28"/>
        </w:rPr>
        <w:t xml:space="preserve"> округи, які володіють даними про дітей дошкільно</w:t>
      </w:r>
      <w:r>
        <w:rPr>
          <w:rFonts w:ascii="Times New Roman" w:eastAsia="Times New Roman" w:hAnsi="Times New Roman" w:cs="Times New Roman"/>
          <w:sz w:val="28"/>
          <w:szCs w:val="28"/>
        </w:rPr>
        <w:t xml:space="preserve">го та шкільного віку у </w:t>
      </w:r>
      <w:proofErr w:type="spellStart"/>
      <w:r>
        <w:rPr>
          <w:rFonts w:ascii="Times New Roman" w:eastAsia="Times New Roman" w:hAnsi="Times New Roman" w:cs="Times New Roman"/>
          <w:sz w:val="28"/>
          <w:szCs w:val="28"/>
        </w:rPr>
        <w:t>Підгайцівській</w:t>
      </w:r>
      <w:proofErr w:type="spellEnd"/>
      <w:r>
        <w:rPr>
          <w:rFonts w:ascii="Times New Roman" w:eastAsia="Times New Roman" w:hAnsi="Times New Roman" w:cs="Times New Roman"/>
          <w:sz w:val="28"/>
          <w:szCs w:val="28"/>
        </w:rPr>
        <w:t xml:space="preserve"> сільській раді надавати   відділу освіти, культури, молоді та спорту дані про дітей дошкільного та шкільного віку.</w:t>
      </w:r>
    </w:p>
    <w:p w:rsidR="009C7D2D" w:rsidRDefault="00FF4692">
      <w:pPr>
        <w:numPr>
          <w:ilvl w:val="0"/>
          <w:numId w:val="1"/>
        </w:numPr>
        <w:pBdr>
          <w:top w:val="nil"/>
          <w:left w:val="nil"/>
          <w:bottom w:val="nil"/>
          <w:right w:val="nil"/>
          <w:between w:val="nil"/>
        </w:pBdr>
        <w:tabs>
          <w:tab w:val="left" w:pos="1131"/>
        </w:tabs>
        <w:spacing w:line="322" w:lineRule="auto"/>
        <w:jc w:val="both"/>
      </w:pPr>
      <w:r>
        <w:rPr>
          <w:rFonts w:ascii="Times New Roman" w:eastAsia="Times New Roman" w:hAnsi="Times New Roman" w:cs="Times New Roman"/>
          <w:sz w:val="28"/>
          <w:szCs w:val="28"/>
        </w:rPr>
        <w:t xml:space="preserve">Відділу освіти, культури, молоді та спорту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w:t>
      </w:r>
    </w:p>
    <w:p w:rsidR="009C7D2D" w:rsidRDefault="00FF4692">
      <w:pPr>
        <w:numPr>
          <w:ilvl w:val="1"/>
          <w:numId w:val="1"/>
        </w:numPr>
        <w:pBdr>
          <w:top w:val="nil"/>
          <w:left w:val="nil"/>
          <w:bottom w:val="nil"/>
          <w:right w:val="nil"/>
          <w:between w:val="nil"/>
        </w:pBdr>
        <w:tabs>
          <w:tab w:val="left" w:pos="1131"/>
        </w:tabs>
        <w:spacing w:line="322" w:lineRule="auto"/>
        <w:jc w:val="both"/>
      </w:pPr>
      <w:r>
        <w:rPr>
          <w:rFonts w:ascii="Times New Roman" w:eastAsia="Times New Roman" w:hAnsi="Times New Roman" w:cs="Times New Roman"/>
          <w:sz w:val="28"/>
          <w:szCs w:val="28"/>
        </w:rPr>
        <w:t>Організувати ведення обліку дітей дошкільного, шкільного віку та учнів відповідно до вимог Порядку;</w:t>
      </w:r>
    </w:p>
    <w:p w:rsidR="009C7D2D" w:rsidRDefault="00FF4692">
      <w:pPr>
        <w:numPr>
          <w:ilvl w:val="1"/>
          <w:numId w:val="1"/>
        </w:numPr>
        <w:pBdr>
          <w:top w:val="nil"/>
          <w:left w:val="nil"/>
          <w:bottom w:val="nil"/>
          <w:right w:val="nil"/>
          <w:between w:val="nil"/>
        </w:pBdr>
        <w:tabs>
          <w:tab w:val="left" w:pos="1131"/>
        </w:tabs>
        <w:spacing w:line="322" w:lineRule="auto"/>
        <w:jc w:val="both"/>
      </w:pPr>
      <w:r>
        <w:rPr>
          <w:rFonts w:ascii="Times New Roman" w:eastAsia="Times New Roman" w:hAnsi="Times New Roman" w:cs="Times New Roman"/>
          <w:sz w:val="28"/>
          <w:szCs w:val="28"/>
        </w:rPr>
        <w:t>До 1 серпня 2021 року провести нараду з керівниками закладів дошкільної та загальної середньої освіти з питань здійснення обліку дітей шкільного віку;</w:t>
      </w:r>
    </w:p>
    <w:p w:rsidR="009C7D2D" w:rsidRDefault="00FF4692">
      <w:pPr>
        <w:numPr>
          <w:ilvl w:val="1"/>
          <w:numId w:val="1"/>
        </w:numPr>
        <w:pBdr>
          <w:top w:val="nil"/>
          <w:left w:val="nil"/>
          <w:bottom w:val="nil"/>
          <w:right w:val="nil"/>
          <w:between w:val="nil"/>
        </w:pBdr>
        <w:tabs>
          <w:tab w:val="left" w:pos="1131"/>
        </w:tabs>
        <w:spacing w:line="322" w:lineRule="auto"/>
        <w:jc w:val="both"/>
      </w:pPr>
      <w:r>
        <w:rPr>
          <w:rFonts w:ascii="Times New Roman" w:eastAsia="Times New Roman" w:hAnsi="Times New Roman" w:cs="Times New Roman"/>
          <w:sz w:val="28"/>
          <w:szCs w:val="28"/>
        </w:rPr>
        <w:t>Не пі</w:t>
      </w:r>
      <w:r>
        <w:rPr>
          <w:rFonts w:ascii="Times New Roman" w:eastAsia="Times New Roman" w:hAnsi="Times New Roman" w:cs="Times New Roman"/>
          <w:sz w:val="28"/>
          <w:szCs w:val="28"/>
        </w:rPr>
        <w:t>зніше 15 вересня 2021 року разом з уповноваженою особою, уточнити списки дітей дошкільного, шкільного віку та учнів;</w:t>
      </w:r>
    </w:p>
    <w:p w:rsidR="009C7D2D" w:rsidRDefault="00FF4692">
      <w:pPr>
        <w:numPr>
          <w:ilvl w:val="1"/>
          <w:numId w:val="1"/>
        </w:numPr>
        <w:pBdr>
          <w:top w:val="nil"/>
          <w:left w:val="nil"/>
          <w:bottom w:val="nil"/>
          <w:right w:val="nil"/>
          <w:between w:val="nil"/>
        </w:pBdr>
        <w:tabs>
          <w:tab w:val="left" w:pos="1131"/>
        </w:tabs>
        <w:spacing w:line="322" w:lineRule="auto"/>
        <w:jc w:val="both"/>
      </w:pPr>
      <w:r>
        <w:rPr>
          <w:rFonts w:ascii="Times New Roman" w:eastAsia="Times New Roman" w:hAnsi="Times New Roman" w:cs="Times New Roman"/>
          <w:sz w:val="28"/>
          <w:szCs w:val="28"/>
        </w:rPr>
        <w:t>До 5 вересня 2021 року на підставі даних реєстру забезпечити перевірку явки дітей і підлітків до закладів загальної середньої освіти та доп</w:t>
      </w:r>
      <w:r>
        <w:rPr>
          <w:rFonts w:ascii="Times New Roman" w:eastAsia="Times New Roman" w:hAnsi="Times New Roman" w:cs="Times New Roman"/>
          <w:sz w:val="28"/>
          <w:szCs w:val="28"/>
        </w:rPr>
        <w:t>овісти профільному заступнику про явку учнів на навчання, разом з довідками з місця навчання тих учнів, які здобувають загальну середню освіту в інших закладах освіти;</w:t>
      </w:r>
    </w:p>
    <w:p w:rsidR="009C7D2D" w:rsidRDefault="00FF4692">
      <w:pPr>
        <w:numPr>
          <w:ilvl w:val="0"/>
          <w:numId w:val="1"/>
        </w:numPr>
        <w:pBdr>
          <w:top w:val="nil"/>
          <w:left w:val="nil"/>
          <w:bottom w:val="nil"/>
          <w:right w:val="nil"/>
          <w:between w:val="nil"/>
        </w:pBdr>
        <w:tabs>
          <w:tab w:val="left" w:pos="879"/>
        </w:tabs>
        <w:spacing w:line="322" w:lineRule="auto"/>
        <w:jc w:val="both"/>
      </w:pPr>
      <w:r>
        <w:rPr>
          <w:rFonts w:ascii="Times New Roman" w:eastAsia="Times New Roman" w:hAnsi="Times New Roman" w:cs="Times New Roman"/>
          <w:sz w:val="28"/>
          <w:szCs w:val="28"/>
        </w:rPr>
        <w:t xml:space="preserve">Директорам закладів дошкільної та загальної середньої освіти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w:t>
      </w:r>
      <w:r>
        <w:rPr>
          <w:rFonts w:ascii="Times New Roman" w:eastAsia="Times New Roman" w:hAnsi="Times New Roman" w:cs="Times New Roman"/>
          <w:sz w:val="28"/>
          <w:szCs w:val="28"/>
        </w:rPr>
        <w:t>ди:</w:t>
      </w:r>
    </w:p>
    <w:p w:rsidR="009C7D2D" w:rsidRDefault="00FF4692">
      <w:pPr>
        <w:numPr>
          <w:ilvl w:val="1"/>
          <w:numId w:val="1"/>
        </w:numPr>
        <w:pBdr>
          <w:top w:val="nil"/>
          <w:left w:val="nil"/>
          <w:bottom w:val="nil"/>
          <w:right w:val="nil"/>
          <w:between w:val="nil"/>
        </w:pBdr>
        <w:tabs>
          <w:tab w:val="left" w:pos="879"/>
        </w:tabs>
        <w:spacing w:line="322" w:lineRule="auto"/>
        <w:jc w:val="both"/>
      </w:pPr>
      <w:r>
        <w:rPr>
          <w:rFonts w:ascii="Times New Roman" w:eastAsia="Times New Roman" w:hAnsi="Times New Roman" w:cs="Times New Roman"/>
          <w:sz w:val="28"/>
          <w:szCs w:val="28"/>
        </w:rPr>
        <w:t>Забезпечити якісне і своєчасне виконання постанови Кабінету Міністрів України від 13.09.2017 року №684 «Про затвердження Порядку ведення обліку дітей дошкільного, шкільного віку та учнів».</w:t>
      </w:r>
    </w:p>
    <w:p w:rsidR="009C7D2D" w:rsidRDefault="00FF4692">
      <w:pPr>
        <w:numPr>
          <w:ilvl w:val="1"/>
          <w:numId w:val="1"/>
        </w:numPr>
        <w:pBdr>
          <w:top w:val="nil"/>
          <w:left w:val="nil"/>
          <w:bottom w:val="nil"/>
          <w:right w:val="nil"/>
          <w:between w:val="nil"/>
        </w:pBdr>
        <w:tabs>
          <w:tab w:val="left" w:pos="879"/>
        </w:tabs>
        <w:spacing w:line="322" w:lineRule="auto"/>
        <w:jc w:val="both"/>
      </w:pPr>
      <w:r>
        <w:rPr>
          <w:rFonts w:ascii="Times New Roman" w:eastAsia="Times New Roman" w:hAnsi="Times New Roman" w:cs="Times New Roman"/>
          <w:sz w:val="28"/>
          <w:szCs w:val="28"/>
        </w:rPr>
        <w:t>Організувати та вести облік здобувачів освіти у закладах освіти</w:t>
      </w:r>
      <w:r>
        <w:rPr>
          <w:rFonts w:ascii="Times New Roman" w:eastAsia="Times New Roman" w:hAnsi="Times New Roman" w:cs="Times New Roman"/>
          <w:sz w:val="28"/>
          <w:szCs w:val="28"/>
        </w:rPr>
        <w:t>. Проводити систематичну роботу в інформаційній системі управління освітою (ІСУО) та підтримувати базу даних в актуальному стані.</w:t>
      </w:r>
    </w:p>
    <w:p w:rsidR="009C7D2D" w:rsidRDefault="00FF4692">
      <w:pPr>
        <w:numPr>
          <w:ilvl w:val="1"/>
          <w:numId w:val="1"/>
        </w:numPr>
        <w:pBdr>
          <w:top w:val="nil"/>
          <w:left w:val="nil"/>
          <w:bottom w:val="nil"/>
          <w:right w:val="nil"/>
          <w:between w:val="nil"/>
        </w:pBdr>
        <w:tabs>
          <w:tab w:val="left" w:pos="879"/>
        </w:tabs>
        <w:spacing w:line="322" w:lineRule="auto"/>
        <w:jc w:val="both"/>
      </w:pPr>
      <w:r>
        <w:rPr>
          <w:rFonts w:ascii="Times New Roman" w:eastAsia="Times New Roman" w:hAnsi="Times New Roman" w:cs="Times New Roman"/>
          <w:sz w:val="28"/>
          <w:szCs w:val="28"/>
        </w:rPr>
        <w:t>Разом з уповноваженою особою, визначеною рішенням виконавчого комітету, уточнити списки дітей дошкільного, шкільного віку та у</w:t>
      </w:r>
      <w:r>
        <w:rPr>
          <w:rFonts w:ascii="Times New Roman" w:eastAsia="Times New Roman" w:hAnsi="Times New Roman" w:cs="Times New Roman"/>
          <w:sz w:val="28"/>
          <w:szCs w:val="28"/>
        </w:rPr>
        <w:t>чнів та надати дані  відділу освіти, культури, молоді та спорту до 15 вересня 2021 року.</w:t>
      </w:r>
    </w:p>
    <w:p w:rsidR="009C7D2D" w:rsidRDefault="00FF4692">
      <w:pPr>
        <w:numPr>
          <w:ilvl w:val="1"/>
          <w:numId w:val="1"/>
        </w:numPr>
        <w:pBdr>
          <w:top w:val="nil"/>
          <w:left w:val="nil"/>
          <w:bottom w:val="nil"/>
          <w:right w:val="nil"/>
          <w:between w:val="nil"/>
        </w:pBdr>
        <w:tabs>
          <w:tab w:val="left" w:pos="879"/>
        </w:tabs>
        <w:spacing w:line="322" w:lineRule="auto"/>
        <w:jc w:val="both"/>
      </w:pPr>
      <w:r>
        <w:rPr>
          <w:rFonts w:ascii="Times New Roman" w:eastAsia="Times New Roman" w:hAnsi="Times New Roman" w:cs="Times New Roman"/>
          <w:sz w:val="28"/>
          <w:szCs w:val="28"/>
        </w:rPr>
        <w:t xml:space="preserve">Внести відомості в інформаційну систему управління освітою (ІСУО) про місце реєстрації та проживання учнів, які зараховані до </w:t>
      </w:r>
      <w:r>
        <w:rPr>
          <w:rFonts w:ascii="Times New Roman" w:eastAsia="Times New Roman" w:hAnsi="Times New Roman" w:cs="Times New Roman"/>
          <w:sz w:val="28"/>
          <w:szCs w:val="28"/>
        </w:rPr>
        <w:lastRenderedPageBreak/>
        <w:t>закладу освіти та надавати окремо інформа</w:t>
      </w:r>
      <w:r>
        <w:rPr>
          <w:rFonts w:ascii="Times New Roman" w:eastAsia="Times New Roman" w:hAnsi="Times New Roman" w:cs="Times New Roman"/>
          <w:sz w:val="28"/>
          <w:szCs w:val="28"/>
        </w:rPr>
        <w:t>цію на електронних носіях до 05 вересня 2021 року (додається).</w:t>
      </w:r>
    </w:p>
    <w:p w:rsidR="009C7D2D" w:rsidRDefault="00FF4692">
      <w:pPr>
        <w:numPr>
          <w:ilvl w:val="1"/>
          <w:numId w:val="1"/>
        </w:numPr>
        <w:pBdr>
          <w:top w:val="nil"/>
          <w:left w:val="nil"/>
          <w:bottom w:val="nil"/>
          <w:right w:val="nil"/>
          <w:between w:val="nil"/>
        </w:pBdr>
        <w:tabs>
          <w:tab w:val="left" w:pos="879"/>
        </w:tabs>
        <w:spacing w:line="322" w:lineRule="auto"/>
        <w:jc w:val="both"/>
      </w:pPr>
      <w:r>
        <w:rPr>
          <w:rFonts w:ascii="Times New Roman" w:eastAsia="Times New Roman" w:hAnsi="Times New Roman" w:cs="Times New Roman"/>
          <w:sz w:val="28"/>
          <w:szCs w:val="28"/>
        </w:rPr>
        <w:t>Налагодити співпрацю з представниками служб у справах дітей, комунального некомерційного підприємства «</w:t>
      </w:r>
      <w:proofErr w:type="spellStart"/>
      <w:r>
        <w:rPr>
          <w:rFonts w:ascii="Times New Roman" w:eastAsia="Times New Roman" w:hAnsi="Times New Roman" w:cs="Times New Roman"/>
          <w:sz w:val="28"/>
          <w:szCs w:val="28"/>
        </w:rPr>
        <w:t>Підгайцівський</w:t>
      </w:r>
      <w:proofErr w:type="spellEnd"/>
      <w:r>
        <w:rPr>
          <w:rFonts w:ascii="Times New Roman" w:eastAsia="Times New Roman" w:hAnsi="Times New Roman" w:cs="Times New Roman"/>
          <w:sz w:val="28"/>
          <w:szCs w:val="28"/>
        </w:rPr>
        <w:t xml:space="preserve"> центр первинної медико-санітарної допомоги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 поліцейським офіцером громади щодо виявлення дітей і підлітків ш</w:t>
      </w:r>
      <w:r>
        <w:rPr>
          <w:rFonts w:ascii="Times New Roman" w:eastAsia="Times New Roman" w:hAnsi="Times New Roman" w:cs="Times New Roman"/>
          <w:sz w:val="28"/>
          <w:szCs w:val="28"/>
        </w:rPr>
        <w:t>кільного віку, які не приступили до навчальних занять (станом на 10 вересня).</w:t>
      </w:r>
    </w:p>
    <w:p w:rsidR="009C7D2D" w:rsidRDefault="00FF4692">
      <w:pPr>
        <w:numPr>
          <w:ilvl w:val="1"/>
          <w:numId w:val="1"/>
        </w:numPr>
        <w:pBdr>
          <w:top w:val="nil"/>
          <w:left w:val="nil"/>
          <w:bottom w:val="nil"/>
          <w:right w:val="nil"/>
          <w:between w:val="nil"/>
        </w:pBdr>
        <w:tabs>
          <w:tab w:val="left" w:pos="879"/>
        </w:tabs>
        <w:spacing w:line="322" w:lineRule="auto"/>
        <w:jc w:val="both"/>
      </w:pPr>
      <w:r>
        <w:rPr>
          <w:rFonts w:ascii="Times New Roman" w:eastAsia="Times New Roman" w:hAnsi="Times New Roman" w:cs="Times New Roman"/>
          <w:sz w:val="28"/>
          <w:szCs w:val="28"/>
        </w:rPr>
        <w:t>Надати відділу освіти, культури, молоді та спорту розгорнуту інформацію про вжиті заходи щодо залучення таких дітей до навчання до 15 вересня 2021 року.</w:t>
      </w:r>
    </w:p>
    <w:p w:rsidR="009C7D2D" w:rsidRDefault="00FF4692">
      <w:pPr>
        <w:numPr>
          <w:ilvl w:val="1"/>
          <w:numId w:val="1"/>
        </w:numPr>
        <w:pBdr>
          <w:top w:val="nil"/>
          <w:left w:val="nil"/>
          <w:bottom w:val="nil"/>
          <w:right w:val="nil"/>
          <w:between w:val="nil"/>
        </w:pBdr>
        <w:tabs>
          <w:tab w:val="left" w:pos="879"/>
        </w:tabs>
        <w:spacing w:line="32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Переглянути маршрути руху</w:t>
      </w:r>
      <w:r>
        <w:rPr>
          <w:rFonts w:ascii="Times New Roman" w:eastAsia="Times New Roman" w:hAnsi="Times New Roman" w:cs="Times New Roman"/>
          <w:sz w:val="28"/>
          <w:szCs w:val="28"/>
        </w:rPr>
        <w:t xml:space="preserve"> шкільних автобусів та усунути  перетинання шляхів транспорту з метою економії коштів.</w:t>
      </w:r>
    </w:p>
    <w:p w:rsidR="009C7D2D" w:rsidRDefault="00FF4692">
      <w:pPr>
        <w:numPr>
          <w:ilvl w:val="1"/>
          <w:numId w:val="1"/>
        </w:numPr>
        <w:pBdr>
          <w:top w:val="nil"/>
          <w:left w:val="nil"/>
          <w:bottom w:val="nil"/>
          <w:right w:val="nil"/>
          <w:between w:val="nil"/>
        </w:pBdr>
        <w:tabs>
          <w:tab w:val="left" w:pos="879"/>
        </w:tabs>
        <w:spacing w:line="32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Попередити батьків про внесення змін у рух шкільних автобусів з 01.09.2021 року.</w:t>
      </w:r>
    </w:p>
    <w:p w:rsidR="009C7D2D" w:rsidRDefault="00FF4692">
      <w:pPr>
        <w:numPr>
          <w:ilvl w:val="0"/>
          <w:numId w:val="1"/>
        </w:numPr>
        <w:pBdr>
          <w:top w:val="nil"/>
          <w:left w:val="nil"/>
          <w:bottom w:val="nil"/>
          <w:right w:val="nil"/>
          <w:between w:val="nil"/>
        </w:pBdr>
        <w:tabs>
          <w:tab w:val="left" w:pos="948"/>
        </w:tabs>
        <w:spacing w:line="322" w:lineRule="auto"/>
        <w:jc w:val="both"/>
      </w:pPr>
      <w:r>
        <w:rPr>
          <w:rFonts w:ascii="Times New Roman" w:eastAsia="Times New Roman" w:hAnsi="Times New Roman" w:cs="Times New Roman"/>
          <w:sz w:val="28"/>
          <w:szCs w:val="28"/>
        </w:rPr>
        <w:t>Контроль за виконанням цього рішення покласти на начальника відділу освіти, культури, мо</w:t>
      </w:r>
      <w:r>
        <w:rPr>
          <w:rFonts w:ascii="Times New Roman" w:eastAsia="Times New Roman" w:hAnsi="Times New Roman" w:cs="Times New Roman"/>
          <w:sz w:val="28"/>
          <w:szCs w:val="28"/>
        </w:rPr>
        <w:t xml:space="preserve">лоді та спорту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w:t>
      </w:r>
    </w:p>
    <w:p w:rsidR="009C7D2D" w:rsidRDefault="009C7D2D">
      <w:pPr>
        <w:pBdr>
          <w:top w:val="nil"/>
          <w:left w:val="nil"/>
          <w:bottom w:val="nil"/>
          <w:right w:val="nil"/>
          <w:between w:val="nil"/>
        </w:pBdr>
        <w:tabs>
          <w:tab w:val="left" w:pos="948"/>
        </w:tabs>
        <w:spacing w:line="322" w:lineRule="auto"/>
        <w:ind w:left="720"/>
        <w:jc w:val="both"/>
        <w:rPr>
          <w:rFonts w:ascii="Times New Roman" w:eastAsia="Times New Roman" w:hAnsi="Times New Roman" w:cs="Times New Roman"/>
          <w:sz w:val="28"/>
          <w:szCs w:val="28"/>
        </w:rPr>
      </w:pPr>
    </w:p>
    <w:p w:rsidR="009C7D2D" w:rsidRDefault="009C7D2D">
      <w:pPr>
        <w:pBdr>
          <w:top w:val="nil"/>
          <w:left w:val="nil"/>
          <w:bottom w:val="nil"/>
          <w:right w:val="nil"/>
          <w:between w:val="nil"/>
        </w:pBdr>
        <w:tabs>
          <w:tab w:val="left" w:pos="948"/>
        </w:tabs>
        <w:spacing w:line="322" w:lineRule="auto"/>
        <w:ind w:left="720"/>
        <w:jc w:val="both"/>
        <w:rPr>
          <w:rFonts w:ascii="Times New Roman" w:eastAsia="Times New Roman" w:hAnsi="Times New Roman" w:cs="Times New Roman"/>
          <w:sz w:val="28"/>
          <w:szCs w:val="28"/>
        </w:rPr>
      </w:pPr>
    </w:p>
    <w:p w:rsidR="009C7D2D" w:rsidRDefault="009C7D2D">
      <w:pPr>
        <w:rPr>
          <w:sz w:val="2"/>
          <w:szCs w:val="2"/>
        </w:rPr>
      </w:pPr>
    </w:p>
    <w:p w:rsidR="009C7D2D" w:rsidRDefault="009C7D2D">
      <w:pPr>
        <w:rPr>
          <w:sz w:val="2"/>
          <w:szCs w:val="2"/>
        </w:rPr>
      </w:pPr>
    </w:p>
    <w:p w:rsidR="009C7D2D" w:rsidRDefault="009C7D2D">
      <w:pPr>
        <w:rPr>
          <w:sz w:val="2"/>
          <w:szCs w:val="2"/>
        </w:rPr>
      </w:pPr>
    </w:p>
    <w:p w:rsidR="009C7D2D" w:rsidRDefault="009C7D2D">
      <w:pPr>
        <w:rPr>
          <w:sz w:val="2"/>
          <w:szCs w:val="2"/>
        </w:rPr>
      </w:pPr>
    </w:p>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Сільський голова                                                                            Юрій СЕМЕНЮК</w:t>
      </w:r>
    </w:p>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C7D2D" w:rsidRDefault="009C7D2D">
      <w:pPr>
        <w:ind w:left="5670"/>
        <w:rPr>
          <w:rFonts w:ascii="Times New Roman" w:eastAsia="Times New Roman" w:hAnsi="Times New Roman" w:cs="Times New Roman"/>
          <w:sz w:val="28"/>
          <w:szCs w:val="28"/>
        </w:rPr>
      </w:pPr>
      <w:bookmarkStart w:id="1" w:name="_heading=h.dvximi6rgsmr" w:colFirst="0" w:colLast="0"/>
      <w:bookmarkEnd w:id="1"/>
    </w:p>
    <w:p w:rsidR="009C7D2D" w:rsidRDefault="009C7D2D">
      <w:pPr>
        <w:ind w:left="5670"/>
        <w:rPr>
          <w:rFonts w:ascii="Times New Roman" w:eastAsia="Times New Roman" w:hAnsi="Times New Roman" w:cs="Times New Roman"/>
          <w:sz w:val="28"/>
          <w:szCs w:val="28"/>
        </w:rPr>
      </w:pPr>
      <w:bookmarkStart w:id="2" w:name="_heading=h.uxn4wlc5s09m" w:colFirst="0" w:colLast="0"/>
      <w:bookmarkEnd w:id="2"/>
    </w:p>
    <w:p w:rsidR="009C7D2D" w:rsidRDefault="009C7D2D">
      <w:pPr>
        <w:ind w:left="5670"/>
        <w:rPr>
          <w:rFonts w:ascii="Times New Roman" w:eastAsia="Times New Roman" w:hAnsi="Times New Roman" w:cs="Times New Roman"/>
          <w:sz w:val="28"/>
          <w:szCs w:val="28"/>
        </w:rPr>
      </w:pPr>
      <w:bookmarkStart w:id="3" w:name="_heading=h.3noll18kmt3g" w:colFirst="0" w:colLast="0"/>
      <w:bookmarkEnd w:id="3"/>
    </w:p>
    <w:p w:rsidR="009C7D2D" w:rsidRDefault="009C7D2D">
      <w:pPr>
        <w:ind w:left="5670"/>
        <w:rPr>
          <w:rFonts w:ascii="Times New Roman" w:eastAsia="Times New Roman" w:hAnsi="Times New Roman" w:cs="Times New Roman"/>
          <w:sz w:val="28"/>
          <w:szCs w:val="28"/>
        </w:rPr>
      </w:pPr>
      <w:bookmarkStart w:id="4" w:name="_heading=h.u38h4fu6z9t1" w:colFirst="0" w:colLast="0"/>
      <w:bookmarkEnd w:id="4"/>
    </w:p>
    <w:p w:rsidR="009C7D2D" w:rsidRDefault="009C7D2D">
      <w:pPr>
        <w:ind w:left="5670"/>
        <w:rPr>
          <w:rFonts w:ascii="Times New Roman" w:eastAsia="Times New Roman" w:hAnsi="Times New Roman" w:cs="Times New Roman"/>
          <w:sz w:val="28"/>
          <w:szCs w:val="28"/>
        </w:rPr>
      </w:pPr>
      <w:bookmarkStart w:id="5" w:name="_heading=h.c18ekef6e57y" w:colFirst="0" w:colLast="0"/>
      <w:bookmarkEnd w:id="5"/>
    </w:p>
    <w:p w:rsidR="009C7D2D" w:rsidRDefault="009C7D2D">
      <w:pPr>
        <w:ind w:left="5670"/>
        <w:rPr>
          <w:rFonts w:ascii="Times New Roman" w:eastAsia="Times New Roman" w:hAnsi="Times New Roman" w:cs="Times New Roman"/>
          <w:sz w:val="28"/>
          <w:szCs w:val="28"/>
        </w:rPr>
      </w:pPr>
      <w:bookmarkStart w:id="6" w:name="_heading=h.3jhd6l9wg6gr" w:colFirst="0" w:colLast="0"/>
      <w:bookmarkEnd w:id="6"/>
    </w:p>
    <w:p w:rsidR="009C7D2D" w:rsidRDefault="009C7D2D">
      <w:pPr>
        <w:ind w:left="5670"/>
        <w:rPr>
          <w:rFonts w:ascii="Times New Roman" w:eastAsia="Times New Roman" w:hAnsi="Times New Roman" w:cs="Times New Roman"/>
          <w:sz w:val="28"/>
          <w:szCs w:val="28"/>
        </w:rPr>
      </w:pPr>
      <w:bookmarkStart w:id="7" w:name="_heading=h.w1cnmriy5pvh" w:colFirst="0" w:colLast="0"/>
      <w:bookmarkEnd w:id="7"/>
    </w:p>
    <w:p w:rsidR="009C7D2D" w:rsidRDefault="009C7D2D">
      <w:pPr>
        <w:ind w:left="5670"/>
        <w:rPr>
          <w:rFonts w:ascii="Times New Roman" w:eastAsia="Times New Roman" w:hAnsi="Times New Roman" w:cs="Times New Roman"/>
          <w:sz w:val="28"/>
          <w:szCs w:val="28"/>
        </w:rPr>
      </w:pPr>
      <w:bookmarkStart w:id="8" w:name="_heading=h.6s2ywpd7mpf5" w:colFirst="0" w:colLast="0"/>
      <w:bookmarkEnd w:id="8"/>
    </w:p>
    <w:p w:rsidR="009C7D2D" w:rsidRDefault="009C7D2D">
      <w:pPr>
        <w:ind w:left="5670"/>
        <w:rPr>
          <w:rFonts w:ascii="Times New Roman" w:eastAsia="Times New Roman" w:hAnsi="Times New Roman" w:cs="Times New Roman"/>
          <w:sz w:val="28"/>
          <w:szCs w:val="28"/>
        </w:rPr>
      </w:pPr>
      <w:bookmarkStart w:id="9" w:name="_heading=h.3hvyj02tk43e" w:colFirst="0" w:colLast="0"/>
      <w:bookmarkEnd w:id="9"/>
    </w:p>
    <w:p w:rsidR="009C7D2D" w:rsidRDefault="009C7D2D">
      <w:pPr>
        <w:ind w:left="5670"/>
        <w:rPr>
          <w:rFonts w:ascii="Times New Roman" w:eastAsia="Times New Roman" w:hAnsi="Times New Roman" w:cs="Times New Roman"/>
          <w:sz w:val="28"/>
          <w:szCs w:val="28"/>
        </w:rPr>
      </w:pPr>
      <w:bookmarkStart w:id="10" w:name="_heading=h.jml70m6zheyw" w:colFirst="0" w:colLast="0"/>
      <w:bookmarkEnd w:id="10"/>
    </w:p>
    <w:p w:rsidR="009C7D2D" w:rsidRDefault="009C7D2D">
      <w:pPr>
        <w:ind w:left="5670"/>
        <w:rPr>
          <w:rFonts w:ascii="Times New Roman" w:eastAsia="Times New Roman" w:hAnsi="Times New Roman" w:cs="Times New Roman"/>
          <w:sz w:val="28"/>
          <w:szCs w:val="28"/>
        </w:rPr>
      </w:pPr>
      <w:bookmarkStart w:id="11" w:name="_heading=h.y0ayp3fx7nll" w:colFirst="0" w:colLast="0"/>
      <w:bookmarkEnd w:id="11"/>
    </w:p>
    <w:p w:rsidR="009C7D2D" w:rsidRDefault="009C7D2D">
      <w:pPr>
        <w:ind w:left="5670"/>
        <w:rPr>
          <w:rFonts w:ascii="Times New Roman" w:eastAsia="Times New Roman" w:hAnsi="Times New Roman" w:cs="Times New Roman"/>
          <w:sz w:val="28"/>
          <w:szCs w:val="28"/>
        </w:rPr>
      </w:pPr>
      <w:bookmarkStart w:id="12" w:name="_heading=h.9drnb3i5h5dx" w:colFirst="0" w:colLast="0"/>
      <w:bookmarkEnd w:id="12"/>
    </w:p>
    <w:p w:rsidR="009C7D2D" w:rsidRDefault="009C7D2D">
      <w:pPr>
        <w:ind w:left="5670"/>
        <w:rPr>
          <w:rFonts w:ascii="Times New Roman" w:eastAsia="Times New Roman" w:hAnsi="Times New Roman" w:cs="Times New Roman"/>
          <w:sz w:val="28"/>
          <w:szCs w:val="28"/>
        </w:rPr>
      </w:pPr>
      <w:bookmarkStart w:id="13" w:name="_heading=h.o6qmb7i93k5c" w:colFirst="0" w:colLast="0"/>
      <w:bookmarkEnd w:id="13"/>
    </w:p>
    <w:p w:rsidR="009C7D2D" w:rsidRDefault="009C7D2D">
      <w:pPr>
        <w:ind w:left="5670"/>
        <w:rPr>
          <w:rFonts w:ascii="Times New Roman" w:eastAsia="Times New Roman" w:hAnsi="Times New Roman" w:cs="Times New Roman"/>
          <w:sz w:val="28"/>
          <w:szCs w:val="28"/>
        </w:rPr>
      </w:pPr>
      <w:bookmarkStart w:id="14" w:name="_heading=h.35kbluvjfq6k" w:colFirst="0" w:colLast="0"/>
      <w:bookmarkEnd w:id="14"/>
    </w:p>
    <w:p w:rsidR="009C7D2D" w:rsidRDefault="009C7D2D">
      <w:pPr>
        <w:ind w:left="5670"/>
        <w:rPr>
          <w:rFonts w:ascii="Times New Roman" w:eastAsia="Times New Roman" w:hAnsi="Times New Roman" w:cs="Times New Roman"/>
          <w:sz w:val="28"/>
          <w:szCs w:val="28"/>
        </w:rPr>
      </w:pPr>
      <w:bookmarkStart w:id="15" w:name="_heading=h.p0n6u66b0q9k" w:colFirst="0" w:colLast="0"/>
      <w:bookmarkEnd w:id="15"/>
    </w:p>
    <w:p w:rsidR="009C7D2D" w:rsidRDefault="009C7D2D">
      <w:pPr>
        <w:ind w:left="5670"/>
        <w:rPr>
          <w:rFonts w:ascii="Times New Roman" w:eastAsia="Times New Roman" w:hAnsi="Times New Roman" w:cs="Times New Roman"/>
          <w:sz w:val="28"/>
          <w:szCs w:val="28"/>
        </w:rPr>
      </w:pPr>
      <w:bookmarkStart w:id="16" w:name="_heading=h.atc3hdf1m9xj" w:colFirst="0" w:colLast="0"/>
      <w:bookmarkEnd w:id="16"/>
    </w:p>
    <w:p w:rsidR="009C7D2D" w:rsidRDefault="009C7D2D">
      <w:pPr>
        <w:ind w:left="5670"/>
        <w:rPr>
          <w:rFonts w:ascii="Times New Roman" w:eastAsia="Times New Roman" w:hAnsi="Times New Roman" w:cs="Times New Roman"/>
          <w:sz w:val="28"/>
          <w:szCs w:val="28"/>
        </w:rPr>
      </w:pPr>
      <w:bookmarkStart w:id="17" w:name="_heading=h.p9p5ozymnvr3" w:colFirst="0" w:colLast="0"/>
      <w:bookmarkEnd w:id="17"/>
    </w:p>
    <w:p w:rsidR="009C7D2D" w:rsidRDefault="009C7D2D">
      <w:pPr>
        <w:ind w:left="5670"/>
        <w:rPr>
          <w:rFonts w:ascii="Times New Roman" w:eastAsia="Times New Roman" w:hAnsi="Times New Roman" w:cs="Times New Roman"/>
          <w:sz w:val="28"/>
          <w:szCs w:val="28"/>
        </w:rPr>
      </w:pPr>
      <w:bookmarkStart w:id="18" w:name="_heading=h.oxgohnpccdbo" w:colFirst="0" w:colLast="0"/>
      <w:bookmarkEnd w:id="18"/>
    </w:p>
    <w:p w:rsidR="009C7D2D" w:rsidRDefault="009C7D2D">
      <w:pPr>
        <w:ind w:left="5670"/>
        <w:rPr>
          <w:rFonts w:ascii="Times New Roman" w:eastAsia="Times New Roman" w:hAnsi="Times New Roman" w:cs="Times New Roman"/>
          <w:sz w:val="28"/>
          <w:szCs w:val="28"/>
        </w:rPr>
      </w:pPr>
      <w:bookmarkStart w:id="19" w:name="_heading=h.6jmjx86rbsau" w:colFirst="0" w:colLast="0"/>
      <w:bookmarkEnd w:id="19"/>
    </w:p>
    <w:p w:rsidR="009C7D2D" w:rsidRDefault="009C7D2D">
      <w:pPr>
        <w:ind w:left="5670"/>
        <w:rPr>
          <w:rFonts w:ascii="Times New Roman" w:eastAsia="Times New Roman" w:hAnsi="Times New Roman" w:cs="Times New Roman"/>
          <w:sz w:val="28"/>
          <w:szCs w:val="28"/>
        </w:rPr>
      </w:pPr>
      <w:bookmarkStart w:id="20" w:name="_heading=h.1p4zqfo4oqqu" w:colFirst="0" w:colLast="0"/>
      <w:bookmarkEnd w:id="20"/>
    </w:p>
    <w:p w:rsidR="009C7D2D" w:rsidRDefault="009913B5">
      <w:pPr>
        <w:ind w:left="5670"/>
        <w:rPr>
          <w:rFonts w:ascii="Times New Roman" w:eastAsia="Times New Roman" w:hAnsi="Times New Roman" w:cs="Times New Roman"/>
          <w:sz w:val="28"/>
          <w:szCs w:val="28"/>
        </w:rPr>
      </w:pPr>
      <w:bookmarkStart w:id="21" w:name="_heading=h.r0tsuk6u48q5" w:colFirst="0" w:colLast="0"/>
      <w:bookmarkEnd w:id="21"/>
      <w:proofErr w:type="gramStart"/>
      <w:r>
        <w:rPr>
          <w:rFonts w:ascii="Times New Roman" w:eastAsia="Times New Roman" w:hAnsi="Times New Roman" w:cs="Times New Roman"/>
          <w:sz w:val="28"/>
          <w:szCs w:val="28"/>
          <w:lang w:val="ru-RU"/>
        </w:rPr>
        <w:t>Р</w:t>
      </w:r>
      <w:proofErr w:type="spellStart"/>
      <w:proofErr w:type="gramEnd"/>
      <w:r w:rsidR="00FF4692">
        <w:rPr>
          <w:rFonts w:ascii="Times New Roman" w:eastAsia="Times New Roman" w:hAnsi="Times New Roman" w:cs="Times New Roman"/>
          <w:sz w:val="28"/>
          <w:szCs w:val="28"/>
        </w:rPr>
        <w:t>ішенням</w:t>
      </w:r>
      <w:proofErr w:type="spellEnd"/>
      <w:r w:rsidR="00FF4692">
        <w:rPr>
          <w:rFonts w:ascii="Times New Roman" w:eastAsia="Times New Roman" w:hAnsi="Times New Roman" w:cs="Times New Roman"/>
          <w:sz w:val="28"/>
          <w:szCs w:val="28"/>
        </w:rPr>
        <w:t xml:space="preserve"> виконавчого комітету </w:t>
      </w:r>
    </w:p>
    <w:p w:rsidR="009C7D2D" w:rsidRDefault="00FF4692">
      <w:pPr>
        <w:ind w:left="567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 </w:t>
      </w:r>
    </w:p>
    <w:p w:rsidR="009C7D2D" w:rsidRDefault="00FF4692">
      <w:pPr>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w:t>
      </w:r>
      <w:r w:rsidR="009913B5">
        <w:rPr>
          <w:rFonts w:ascii="Times New Roman" w:eastAsia="Times New Roman" w:hAnsi="Times New Roman" w:cs="Times New Roman"/>
          <w:sz w:val="28"/>
          <w:szCs w:val="28"/>
          <w:lang w:val="ru-RU"/>
        </w:rPr>
        <w:t xml:space="preserve">27 </w:t>
      </w:r>
      <w:proofErr w:type="spellStart"/>
      <w:r w:rsidR="009913B5">
        <w:rPr>
          <w:rFonts w:ascii="Times New Roman" w:eastAsia="Times New Roman" w:hAnsi="Times New Roman" w:cs="Times New Roman"/>
          <w:sz w:val="28"/>
          <w:szCs w:val="28"/>
          <w:lang w:val="ru-RU"/>
        </w:rPr>
        <w:t>травня</w:t>
      </w:r>
      <w:proofErr w:type="spellEnd"/>
      <w:r w:rsidR="009913B5">
        <w:rPr>
          <w:rFonts w:ascii="Times New Roman" w:eastAsia="Times New Roman" w:hAnsi="Times New Roman" w:cs="Times New Roman"/>
          <w:sz w:val="28"/>
          <w:szCs w:val="28"/>
          <w:lang w:val="ru-RU"/>
        </w:rPr>
        <w:t xml:space="preserve"> 2021 року </w:t>
      </w:r>
      <w:r>
        <w:rPr>
          <w:rFonts w:ascii="Times New Roman" w:eastAsia="Times New Roman" w:hAnsi="Times New Roman" w:cs="Times New Roman"/>
          <w:sz w:val="28"/>
          <w:szCs w:val="28"/>
        </w:rPr>
        <w:t>№__</w:t>
      </w:r>
      <w:r w:rsidR="009913B5">
        <w:rPr>
          <w:rFonts w:ascii="Times New Roman" w:eastAsia="Times New Roman" w:hAnsi="Times New Roman" w:cs="Times New Roman"/>
          <w:sz w:val="28"/>
          <w:szCs w:val="28"/>
          <w:lang w:val="ru-RU"/>
        </w:rPr>
        <w:t>7</w:t>
      </w:r>
      <w:r>
        <w:rPr>
          <w:rFonts w:ascii="Times New Roman" w:eastAsia="Times New Roman" w:hAnsi="Times New Roman" w:cs="Times New Roman"/>
          <w:sz w:val="28"/>
          <w:szCs w:val="28"/>
        </w:rPr>
        <w:t>__</w:t>
      </w:r>
    </w:p>
    <w:p w:rsidR="009C7D2D" w:rsidRDefault="009C7D2D">
      <w:pPr>
        <w:pBdr>
          <w:top w:val="nil"/>
          <w:left w:val="nil"/>
          <w:bottom w:val="nil"/>
          <w:right w:val="nil"/>
          <w:between w:val="nil"/>
        </w:pBdr>
        <w:spacing w:line="280" w:lineRule="auto"/>
        <w:jc w:val="center"/>
        <w:rPr>
          <w:rFonts w:ascii="Times New Roman" w:eastAsia="Times New Roman" w:hAnsi="Times New Roman" w:cs="Times New Roman"/>
          <w:b/>
          <w:sz w:val="28"/>
          <w:szCs w:val="28"/>
        </w:rPr>
      </w:pPr>
      <w:bookmarkStart w:id="22" w:name="bookmark=id.1fob9te" w:colFirst="0" w:colLast="0"/>
      <w:bookmarkEnd w:id="22"/>
    </w:p>
    <w:p w:rsidR="009C7D2D" w:rsidRDefault="00FF4692">
      <w:pPr>
        <w:pBdr>
          <w:top w:val="nil"/>
          <w:left w:val="nil"/>
          <w:bottom w:val="nil"/>
          <w:right w:val="nil"/>
          <w:between w:val="nil"/>
        </w:pBdr>
        <w:spacing w:line="2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w:t>
      </w:r>
    </w:p>
    <w:p w:rsidR="009C7D2D" w:rsidRDefault="00FF4692">
      <w:pPr>
        <w:pBdr>
          <w:top w:val="nil"/>
          <w:left w:val="nil"/>
          <w:bottom w:val="nil"/>
          <w:right w:val="nil"/>
          <w:between w:val="nil"/>
        </w:pBdr>
        <w:spacing w:after="300" w:line="37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ведення обліку дітей дошкільного, шкільного віку та учнів</w:t>
      </w:r>
      <w:r>
        <w:rPr>
          <w:rFonts w:ascii="Times New Roman" w:eastAsia="Times New Roman" w:hAnsi="Times New Roman" w:cs="Times New Roman"/>
          <w:b/>
          <w:sz w:val="28"/>
          <w:szCs w:val="28"/>
        </w:rPr>
        <w:br/>
      </w:r>
      <w:proofErr w:type="spellStart"/>
      <w:r>
        <w:rPr>
          <w:rFonts w:ascii="Times New Roman" w:eastAsia="Times New Roman" w:hAnsi="Times New Roman" w:cs="Times New Roman"/>
          <w:b/>
          <w:sz w:val="28"/>
          <w:szCs w:val="28"/>
        </w:rPr>
        <w:t>Підгайцівської</w:t>
      </w:r>
      <w:proofErr w:type="spellEnd"/>
      <w:r>
        <w:rPr>
          <w:rFonts w:ascii="Times New Roman" w:eastAsia="Times New Roman" w:hAnsi="Times New Roman" w:cs="Times New Roman"/>
          <w:b/>
          <w:sz w:val="28"/>
          <w:szCs w:val="28"/>
        </w:rPr>
        <w:t xml:space="preserve"> сільської ради</w:t>
      </w:r>
    </w:p>
    <w:p w:rsidR="009C7D2D" w:rsidRDefault="00FF4692">
      <w:pPr>
        <w:numPr>
          <w:ilvl w:val="0"/>
          <w:numId w:val="2"/>
        </w:numPr>
        <w:pBdr>
          <w:top w:val="nil"/>
          <w:left w:val="nil"/>
          <w:bottom w:val="nil"/>
          <w:right w:val="nil"/>
          <w:between w:val="nil"/>
        </w:pBdr>
        <w:tabs>
          <w:tab w:val="left" w:pos="1071"/>
        </w:tabs>
        <w:spacing w:line="370" w:lineRule="auto"/>
        <w:jc w:val="both"/>
      </w:pPr>
      <w:r>
        <w:rPr>
          <w:rFonts w:ascii="Times New Roman" w:eastAsia="Times New Roman" w:hAnsi="Times New Roman" w:cs="Times New Roman"/>
          <w:sz w:val="28"/>
          <w:szCs w:val="28"/>
        </w:rPr>
        <w:t xml:space="preserve">Цей Порядок визначає механізм обліку дітей дошкільного, шкільного віку та учнів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 що ведеться з метою забезпечення здобуття ними дошкільної та загальної середньої освіти.</w:t>
      </w:r>
    </w:p>
    <w:p w:rsidR="009C7D2D" w:rsidRDefault="00FF4692">
      <w:pPr>
        <w:numPr>
          <w:ilvl w:val="0"/>
          <w:numId w:val="2"/>
        </w:numPr>
        <w:pBdr>
          <w:top w:val="nil"/>
          <w:left w:val="nil"/>
          <w:bottom w:val="nil"/>
          <w:right w:val="nil"/>
          <w:between w:val="nil"/>
        </w:pBdr>
        <w:tabs>
          <w:tab w:val="left" w:pos="1071"/>
        </w:tabs>
        <w:spacing w:line="370" w:lineRule="auto"/>
        <w:jc w:val="both"/>
      </w:pPr>
      <w:r>
        <w:rPr>
          <w:rFonts w:ascii="Times New Roman" w:eastAsia="Times New Roman" w:hAnsi="Times New Roman" w:cs="Times New Roman"/>
          <w:sz w:val="28"/>
          <w:szCs w:val="28"/>
        </w:rPr>
        <w:t>Терміни, що вживаються у цьому Порядку, мають таке значе</w:t>
      </w:r>
      <w:r>
        <w:rPr>
          <w:rFonts w:ascii="Times New Roman" w:eastAsia="Times New Roman" w:hAnsi="Times New Roman" w:cs="Times New Roman"/>
          <w:sz w:val="28"/>
          <w:szCs w:val="28"/>
        </w:rPr>
        <w:t>ння:</w:t>
      </w:r>
    </w:p>
    <w:p w:rsidR="009C7D2D" w:rsidRDefault="00FF4692">
      <w:pPr>
        <w:numPr>
          <w:ilvl w:val="0"/>
          <w:numId w:val="3"/>
        </w:numPr>
        <w:pBdr>
          <w:top w:val="nil"/>
          <w:left w:val="nil"/>
          <w:bottom w:val="nil"/>
          <w:right w:val="nil"/>
          <w:between w:val="nil"/>
        </w:pBdr>
        <w:tabs>
          <w:tab w:val="left" w:pos="1071"/>
        </w:tabs>
        <w:spacing w:line="370" w:lineRule="auto"/>
        <w:jc w:val="both"/>
      </w:pPr>
      <w:r>
        <w:rPr>
          <w:rFonts w:ascii="Times New Roman" w:eastAsia="Times New Roman" w:hAnsi="Times New Roman" w:cs="Times New Roman"/>
          <w:sz w:val="28"/>
          <w:szCs w:val="28"/>
        </w:rPr>
        <w:t>діти шкільного віку - особи у віці 6-18 років, які повинні здобувати загальну середню освіту;</w:t>
      </w:r>
    </w:p>
    <w:p w:rsidR="009C7D2D" w:rsidRDefault="00FF4692">
      <w:pPr>
        <w:numPr>
          <w:ilvl w:val="0"/>
          <w:numId w:val="3"/>
        </w:numPr>
        <w:pBdr>
          <w:top w:val="nil"/>
          <w:left w:val="nil"/>
          <w:bottom w:val="nil"/>
          <w:right w:val="nil"/>
          <w:between w:val="nil"/>
        </w:pBdr>
        <w:tabs>
          <w:tab w:val="left" w:pos="1071"/>
        </w:tabs>
        <w:spacing w:line="370" w:lineRule="auto"/>
        <w:jc w:val="both"/>
      </w:pPr>
      <w:r>
        <w:rPr>
          <w:rFonts w:ascii="Times New Roman" w:eastAsia="Times New Roman" w:hAnsi="Times New Roman" w:cs="Times New Roman"/>
          <w:sz w:val="28"/>
          <w:szCs w:val="28"/>
        </w:rPr>
        <w:t>учні - особи, які здобувають загальну середню освіту у закладі освіти;</w:t>
      </w:r>
    </w:p>
    <w:p w:rsidR="009C7D2D" w:rsidRDefault="00FF4692">
      <w:pPr>
        <w:numPr>
          <w:ilvl w:val="0"/>
          <w:numId w:val="3"/>
        </w:numPr>
        <w:pBdr>
          <w:top w:val="nil"/>
          <w:left w:val="nil"/>
          <w:bottom w:val="nil"/>
          <w:right w:val="nil"/>
          <w:between w:val="nil"/>
        </w:pBdr>
        <w:tabs>
          <w:tab w:val="left" w:pos="1071"/>
        </w:tabs>
        <w:spacing w:line="370" w:lineRule="auto"/>
        <w:jc w:val="both"/>
      </w:pPr>
      <w:r>
        <w:rPr>
          <w:rFonts w:ascii="Times New Roman" w:eastAsia="Times New Roman" w:hAnsi="Times New Roman" w:cs="Times New Roman"/>
          <w:sz w:val="28"/>
          <w:szCs w:val="28"/>
        </w:rPr>
        <w:t>заклад освіти - заклад освіти (його структурний підрозділ), що забезпечує здобуття дошкільної та/або загальної середньої освіти;</w:t>
      </w:r>
    </w:p>
    <w:p w:rsidR="009C7D2D" w:rsidRDefault="00FF4692">
      <w:pPr>
        <w:numPr>
          <w:ilvl w:val="0"/>
          <w:numId w:val="3"/>
        </w:numPr>
        <w:pBdr>
          <w:top w:val="nil"/>
          <w:left w:val="nil"/>
          <w:bottom w:val="nil"/>
          <w:right w:val="nil"/>
          <w:between w:val="nil"/>
        </w:pBdr>
        <w:tabs>
          <w:tab w:val="left" w:pos="1071"/>
        </w:tabs>
        <w:spacing w:line="370" w:lineRule="auto"/>
        <w:jc w:val="both"/>
      </w:pPr>
      <w:r>
        <w:rPr>
          <w:rFonts w:ascii="Times New Roman" w:eastAsia="Times New Roman" w:hAnsi="Times New Roman" w:cs="Times New Roman"/>
          <w:sz w:val="28"/>
          <w:szCs w:val="28"/>
        </w:rPr>
        <w:t>вихованці - особи, які здобувають дошкільну освіту в закладі дошкільної освіти або структурних підрозділах інших закладів освіт</w:t>
      </w:r>
      <w:r>
        <w:rPr>
          <w:rFonts w:ascii="Times New Roman" w:eastAsia="Times New Roman" w:hAnsi="Times New Roman" w:cs="Times New Roman"/>
          <w:sz w:val="28"/>
          <w:szCs w:val="28"/>
        </w:rPr>
        <w:t>и;</w:t>
      </w:r>
    </w:p>
    <w:p w:rsidR="009C7D2D" w:rsidRDefault="00FF4692">
      <w:pPr>
        <w:numPr>
          <w:ilvl w:val="0"/>
          <w:numId w:val="3"/>
        </w:numPr>
        <w:pBdr>
          <w:top w:val="nil"/>
          <w:left w:val="nil"/>
          <w:bottom w:val="nil"/>
          <w:right w:val="nil"/>
          <w:between w:val="nil"/>
        </w:pBdr>
        <w:tabs>
          <w:tab w:val="left" w:pos="1071"/>
        </w:tabs>
        <w:spacing w:line="370" w:lineRule="auto"/>
        <w:jc w:val="both"/>
      </w:pPr>
      <w:r>
        <w:rPr>
          <w:rFonts w:ascii="Times New Roman" w:eastAsia="Times New Roman" w:hAnsi="Times New Roman" w:cs="Times New Roman"/>
          <w:sz w:val="28"/>
          <w:szCs w:val="28"/>
        </w:rPr>
        <w:t>діти дошкільного віку - особи віком від 3 до 6 (7) років.</w:t>
      </w:r>
    </w:p>
    <w:p w:rsidR="009C7D2D" w:rsidRDefault="00FF4692">
      <w:pPr>
        <w:pBdr>
          <w:top w:val="nil"/>
          <w:left w:val="nil"/>
          <w:bottom w:val="nil"/>
          <w:right w:val="nil"/>
          <w:between w:val="nil"/>
        </w:pBdr>
        <w:tabs>
          <w:tab w:val="left" w:pos="1071"/>
        </w:tabs>
        <w:spacing w:line="37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терміни вживаються у значенні, наведеному в Законах України «Про освіту», «Про повну загальну середню освіту», «Про дошкільну освіту», «Про захист персональних даних», «Про органи і служби у</w:t>
      </w:r>
      <w:r>
        <w:rPr>
          <w:rFonts w:ascii="Times New Roman" w:eastAsia="Times New Roman" w:hAnsi="Times New Roman" w:cs="Times New Roman"/>
          <w:sz w:val="28"/>
          <w:szCs w:val="28"/>
        </w:rPr>
        <w:t xml:space="preserve"> справах дітей та спеціальні установи для дітей».</w:t>
      </w:r>
    </w:p>
    <w:p w:rsidR="009C7D2D" w:rsidRDefault="00FF4692">
      <w:pPr>
        <w:numPr>
          <w:ilvl w:val="0"/>
          <w:numId w:val="2"/>
        </w:numPr>
        <w:pBdr>
          <w:top w:val="nil"/>
          <w:left w:val="nil"/>
          <w:bottom w:val="nil"/>
          <w:right w:val="nil"/>
          <w:between w:val="nil"/>
        </w:pBdr>
        <w:tabs>
          <w:tab w:val="left" w:pos="1066"/>
        </w:tabs>
        <w:spacing w:line="370" w:lineRule="auto"/>
        <w:jc w:val="both"/>
      </w:pPr>
      <w:r>
        <w:rPr>
          <w:rFonts w:ascii="Times New Roman" w:eastAsia="Times New Roman" w:hAnsi="Times New Roman" w:cs="Times New Roman"/>
          <w:sz w:val="28"/>
          <w:szCs w:val="28"/>
        </w:rPr>
        <w:t>Обробка та захист персональних даних дітей шкільного віку та учнів під час їх обліку здійснюються відповідно до вимог Закону України «Про захист персональних даних».</w:t>
      </w:r>
    </w:p>
    <w:p w:rsidR="009C7D2D" w:rsidRDefault="00FF4692">
      <w:pPr>
        <w:numPr>
          <w:ilvl w:val="0"/>
          <w:numId w:val="2"/>
        </w:numPr>
        <w:pBdr>
          <w:top w:val="nil"/>
          <w:left w:val="nil"/>
          <w:bottom w:val="nil"/>
          <w:right w:val="nil"/>
          <w:between w:val="nil"/>
        </w:pBdr>
        <w:tabs>
          <w:tab w:val="left" w:pos="1075"/>
        </w:tabs>
        <w:spacing w:line="370" w:lineRule="auto"/>
        <w:jc w:val="both"/>
      </w:pPr>
      <w:r>
        <w:rPr>
          <w:rFonts w:ascii="Times New Roman" w:eastAsia="Times New Roman" w:hAnsi="Times New Roman" w:cs="Times New Roman"/>
          <w:sz w:val="28"/>
          <w:szCs w:val="28"/>
        </w:rPr>
        <w:t xml:space="preserve">Облік дітей дошкільного та шкільного віку ведеться в межах кожного </w:t>
      </w:r>
      <w:proofErr w:type="spellStart"/>
      <w:r>
        <w:rPr>
          <w:rFonts w:ascii="Times New Roman" w:eastAsia="Times New Roman" w:hAnsi="Times New Roman" w:cs="Times New Roman"/>
          <w:sz w:val="28"/>
          <w:szCs w:val="28"/>
        </w:rPr>
        <w:t>старостинського</w:t>
      </w:r>
      <w:proofErr w:type="spellEnd"/>
      <w:r>
        <w:rPr>
          <w:rFonts w:ascii="Times New Roman" w:eastAsia="Times New Roman" w:hAnsi="Times New Roman" w:cs="Times New Roman"/>
          <w:sz w:val="28"/>
          <w:szCs w:val="28"/>
        </w:rPr>
        <w:t xml:space="preserve"> округу та в межах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 в цілому.</w:t>
      </w:r>
    </w:p>
    <w:p w:rsidR="009C7D2D" w:rsidRDefault="00FF4692">
      <w:pPr>
        <w:numPr>
          <w:ilvl w:val="0"/>
          <w:numId w:val="2"/>
        </w:numPr>
        <w:pBdr>
          <w:top w:val="nil"/>
          <w:left w:val="nil"/>
          <w:bottom w:val="nil"/>
          <w:right w:val="nil"/>
          <w:between w:val="nil"/>
        </w:pBdr>
        <w:tabs>
          <w:tab w:val="left" w:pos="1071"/>
        </w:tabs>
        <w:spacing w:line="370" w:lineRule="auto"/>
        <w:jc w:val="both"/>
      </w:pPr>
      <w:r>
        <w:rPr>
          <w:rFonts w:ascii="Times New Roman" w:eastAsia="Times New Roman" w:hAnsi="Times New Roman" w:cs="Times New Roman"/>
          <w:sz w:val="28"/>
          <w:szCs w:val="28"/>
        </w:rPr>
        <w:lastRenderedPageBreak/>
        <w:t xml:space="preserve">Відділ освіти, культури, молоді та спорту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 здійснює облік дітей шкільного віку, які пр</w:t>
      </w:r>
      <w:r>
        <w:rPr>
          <w:rFonts w:ascii="Times New Roman" w:eastAsia="Times New Roman" w:hAnsi="Times New Roman" w:cs="Times New Roman"/>
          <w:sz w:val="28"/>
          <w:szCs w:val="28"/>
        </w:rPr>
        <w:t xml:space="preserve">оживають чи перебувають на території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 в цілому, шляхом створення та постійного оновлення реєстру даних про них, на кожний рік народження окремо (далі - реєстр); здійснює облік дітей дошкільного віку шляхом визначення їх кількос</w:t>
      </w:r>
      <w:r>
        <w:rPr>
          <w:rFonts w:ascii="Times New Roman" w:eastAsia="Times New Roman" w:hAnsi="Times New Roman" w:cs="Times New Roman"/>
          <w:sz w:val="28"/>
          <w:szCs w:val="28"/>
        </w:rPr>
        <w:t>ті на кожний рік народження окремо.</w:t>
      </w:r>
    </w:p>
    <w:p w:rsidR="009C7D2D" w:rsidRDefault="00FF4692">
      <w:pPr>
        <w:numPr>
          <w:ilvl w:val="0"/>
          <w:numId w:val="2"/>
        </w:numPr>
        <w:pBdr>
          <w:top w:val="nil"/>
          <w:left w:val="nil"/>
          <w:bottom w:val="nil"/>
          <w:right w:val="nil"/>
          <w:between w:val="nil"/>
        </w:pBdr>
        <w:tabs>
          <w:tab w:val="left" w:pos="1071"/>
        </w:tabs>
        <w:spacing w:line="370" w:lineRule="auto"/>
        <w:jc w:val="both"/>
      </w:pPr>
      <w:r>
        <w:rPr>
          <w:rFonts w:ascii="Times New Roman" w:eastAsia="Times New Roman" w:hAnsi="Times New Roman" w:cs="Times New Roman"/>
          <w:sz w:val="28"/>
          <w:szCs w:val="28"/>
        </w:rPr>
        <w:t>До реєстру вносяться такі персональні дані дитини шкільного віку: прізвище, ім'я та по батькові (за наявності), дата народження, місце проживання чи перебування, місце навчання (заклад освіти), форма навчання та належніс</w:t>
      </w:r>
      <w:r>
        <w:rPr>
          <w:rFonts w:ascii="Times New Roman" w:eastAsia="Times New Roman" w:hAnsi="Times New Roman" w:cs="Times New Roman"/>
          <w:sz w:val="28"/>
          <w:szCs w:val="28"/>
        </w:rPr>
        <w:t>ть до категорії осіб з особливими освітніми потребами (далі - дані).</w:t>
      </w:r>
    </w:p>
    <w:p w:rsidR="009C7D2D" w:rsidRDefault="00FF4692">
      <w:pPr>
        <w:pBdr>
          <w:top w:val="nil"/>
          <w:left w:val="nil"/>
          <w:bottom w:val="nil"/>
          <w:right w:val="nil"/>
          <w:between w:val="nil"/>
        </w:pBdr>
        <w:spacing w:line="370" w:lineRule="auto"/>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Дані дитини шкільного віку видаляються з реєстру у разі: </w:t>
      </w:r>
    </w:p>
    <w:p w:rsidR="009C7D2D" w:rsidRDefault="00FF4692">
      <w:pPr>
        <w:numPr>
          <w:ilvl w:val="0"/>
          <w:numId w:val="4"/>
        </w:numPr>
        <w:pBdr>
          <w:top w:val="nil"/>
          <w:left w:val="nil"/>
          <w:bottom w:val="nil"/>
          <w:right w:val="nil"/>
          <w:between w:val="nil"/>
        </w:pBdr>
        <w:spacing w:line="370" w:lineRule="auto"/>
        <w:jc w:val="both"/>
      </w:pPr>
      <w:r>
        <w:rPr>
          <w:rFonts w:ascii="Times New Roman" w:eastAsia="Times New Roman" w:hAnsi="Times New Roman" w:cs="Times New Roman"/>
          <w:sz w:val="28"/>
          <w:szCs w:val="28"/>
        </w:rPr>
        <w:t>досягнення нею повноліття; здобуття нею повної загальної середньої освіти;</w:t>
      </w:r>
    </w:p>
    <w:p w:rsidR="009C7D2D" w:rsidRDefault="00FF4692">
      <w:pPr>
        <w:numPr>
          <w:ilvl w:val="0"/>
          <w:numId w:val="4"/>
        </w:numPr>
        <w:pBdr>
          <w:top w:val="nil"/>
          <w:left w:val="nil"/>
          <w:bottom w:val="nil"/>
          <w:right w:val="nil"/>
          <w:between w:val="nil"/>
        </w:pBdr>
        <w:spacing w:line="370" w:lineRule="auto"/>
        <w:jc w:val="both"/>
      </w:pPr>
      <w:r>
        <w:rPr>
          <w:rFonts w:ascii="Times New Roman" w:eastAsia="Times New Roman" w:hAnsi="Times New Roman" w:cs="Times New Roman"/>
          <w:sz w:val="28"/>
          <w:szCs w:val="28"/>
        </w:rPr>
        <w:t xml:space="preserve">наявності письмово підтвердженої інформації про взяття її на облік (включення до реєстру) на території іншої адміністративно-територіальної одиниці; </w:t>
      </w:r>
    </w:p>
    <w:p w:rsidR="009C7D2D" w:rsidRDefault="00FF4692">
      <w:pPr>
        <w:numPr>
          <w:ilvl w:val="0"/>
          <w:numId w:val="4"/>
        </w:numPr>
        <w:pBdr>
          <w:top w:val="nil"/>
          <w:left w:val="nil"/>
          <w:bottom w:val="nil"/>
          <w:right w:val="nil"/>
          <w:between w:val="nil"/>
        </w:pBdr>
        <w:spacing w:line="370" w:lineRule="auto"/>
        <w:jc w:val="both"/>
      </w:pPr>
      <w:r>
        <w:rPr>
          <w:rFonts w:ascii="Times New Roman" w:eastAsia="Times New Roman" w:hAnsi="Times New Roman" w:cs="Times New Roman"/>
          <w:sz w:val="28"/>
          <w:szCs w:val="28"/>
        </w:rPr>
        <w:t>її вибуття на постійне місце проживання за межі України (з припиненням здобуття загальної середньої освіти</w:t>
      </w:r>
      <w:r>
        <w:rPr>
          <w:rFonts w:ascii="Times New Roman" w:eastAsia="Times New Roman" w:hAnsi="Times New Roman" w:cs="Times New Roman"/>
          <w:sz w:val="28"/>
          <w:szCs w:val="28"/>
        </w:rPr>
        <w:t xml:space="preserve"> в Україні).</w:t>
      </w:r>
    </w:p>
    <w:p w:rsidR="009C7D2D" w:rsidRDefault="00FF4692">
      <w:pPr>
        <w:numPr>
          <w:ilvl w:val="0"/>
          <w:numId w:val="2"/>
        </w:numPr>
        <w:pBdr>
          <w:top w:val="nil"/>
          <w:left w:val="nil"/>
          <w:bottom w:val="nil"/>
          <w:right w:val="nil"/>
          <w:between w:val="nil"/>
        </w:pBdr>
        <w:tabs>
          <w:tab w:val="left" w:pos="1058"/>
        </w:tabs>
        <w:spacing w:line="370" w:lineRule="auto"/>
        <w:jc w:val="both"/>
      </w:pPr>
      <w:r>
        <w:rPr>
          <w:rFonts w:ascii="Times New Roman" w:eastAsia="Times New Roman" w:hAnsi="Times New Roman" w:cs="Times New Roman"/>
          <w:sz w:val="28"/>
          <w:szCs w:val="28"/>
        </w:rPr>
        <w:t xml:space="preserve">Відділ освіти, культури, молоді та спорту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 з дотриманням вимог Законів України «Про інформацію» і «Про захист персональних даних» має право: </w:t>
      </w:r>
    </w:p>
    <w:p w:rsidR="009C7D2D" w:rsidRDefault="00FF4692">
      <w:pPr>
        <w:numPr>
          <w:ilvl w:val="0"/>
          <w:numId w:val="5"/>
        </w:numPr>
        <w:pBdr>
          <w:top w:val="nil"/>
          <w:left w:val="nil"/>
          <w:bottom w:val="nil"/>
          <w:right w:val="nil"/>
          <w:between w:val="nil"/>
        </w:pBdr>
        <w:tabs>
          <w:tab w:val="left" w:pos="1058"/>
        </w:tabs>
        <w:spacing w:line="370" w:lineRule="auto"/>
        <w:jc w:val="both"/>
      </w:pPr>
      <w:r>
        <w:rPr>
          <w:rFonts w:ascii="Times New Roman" w:eastAsia="Times New Roman" w:hAnsi="Times New Roman" w:cs="Times New Roman"/>
          <w:sz w:val="28"/>
          <w:szCs w:val="28"/>
        </w:rPr>
        <w:t>для забезпечення реалізації прав дітей дошкільного віку на здобуття дошк</w:t>
      </w:r>
      <w:r>
        <w:rPr>
          <w:rFonts w:ascii="Times New Roman" w:eastAsia="Times New Roman" w:hAnsi="Times New Roman" w:cs="Times New Roman"/>
          <w:sz w:val="28"/>
          <w:szCs w:val="28"/>
        </w:rPr>
        <w:t xml:space="preserve">ільної освіти отримувати від місцевих органів виконавчої влади та органів місцевого самоврядування інформацію про кількість дітей дошкільного віку, а також від закладів освіти інформацію про кількість вихованців; </w:t>
      </w:r>
    </w:p>
    <w:p w:rsidR="009C7D2D" w:rsidRDefault="00FF4692">
      <w:pPr>
        <w:numPr>
          <w:ilvl w:val="0"/>
          <w:numId w:val="5"/>
        </w:numPr>
        <w:pBdr>
          <w:top w:val="nil"/>
          <w:left w:val="nil"/>
          <w:bottom w:val="nil"/>
          <w:right w:val="nil"/>
          <w:between w:val="nil"/>
        </w:pBdr>
        <w:tabs>
          <w:tab w:val="left" w:pos="1058"/>
        </w:tabs>
        <w:spacing w:line="370" w:lineRule="auto"/>
        <w:jc w:val="both"/>
      </w:pPr>
      <w:r>
        <w:rPr>
          <w:rFonts w:ascii="Times New Roman" w:eastAsia="Times New Roman" w:hAnsi="Times New Roman" w:cs="Times New Roman"/>
          <w:sz w:val="28"/>
          <w:szCs w:val="28"/>
        </w:rPr>
        <w:t>для забезпечення реалізації прав дітей шкі</w:t>
      </w:r>
      <w:r>
        <w:rPr>
          <w:rFonts w:ascii="Times New Roman" w:eastAsia="Times New Roman" w:hAnsi="Times New Roman" w:cs="Times New Roman"/>
          <w:sz w:val="28"/>
          <w:szCs w:val="28"/>
        </w:rPr>
        <w:t xml:space="preserve">льного віку на здобуття загальної середньої освіти отримувати від служб у справах дітей, спеціальних установ та закладів, які здійснюють їх соціальних </w:t>
      </w:r>
      <w:r>
        <w:rPr>
          <w:rFonts w:ascii="Times New Roman" w:eastAsia="Times New Roman" w:hAnsi="Times New Roman" w:cs="Times New Roman"/>
          <w:sz w:val="28"/>
          <w:szCs w:val="28"/>
        </w:rPr>
        <w:lastRenderedPageBreak/>
        <w:t xml:space="preserve">захист і профілактику правопорушень, місцевих органів виконавчої влади, органів місцевого самоврядування </w:t>
      </w:r>
      <w:r>
        <w:rPr>
          <w:rFonts w:ascii="Times New Roman" w:eastAsia="Times New Roman" w:hAnsi="Times New Roman" w:cs="Times New Roman"/>
          <w:sz w:val="28"/>
          <w:szCs w:val="28"/>
        </w:rPr>
        <w:t xml:space="preserve">та закладів освіти дані про дітей шкільного віку; </w:t>
      </w:r>
    </w:p>
    <w:p w:rsidR="009C7D2D" w:rsidRDefault="00FF4692">
      <w:pPr>
        <w:numPr>
          <w:ilvl w:val="0"/>
          <w:numId w:val="5"/>
        </w:numPr>
        <w:pBdr>
          <w:top w:val="nil"/>
          <w:left w:val="nil"/>
          <w:bottom w:val="nil"/>
          <w:right w:val="nil"/>
          <w:between w:val="nil"/>
        </w:pBdr>
        <w:tabs>
          <w:tab w:val="left" w:pos="1058"/>
        </w:tabs>
        <w:spacing w:line="370" w:lineRule="auto"/>
        <w:jc w:val="both"/>
      </w:pPr>
      <w:r>
        <w:rPr>
          <w:rFonts w:ascii="Times New Roman" w:eastAsia="Times New Roman" w:hAnsi="Times New Roman" w:cs="Times New Roman"/>
          <w:sz w:val="28"/>
          <w:szCs w:val="28"/>
        </w:rPr>
        <w:t>використовувати для створення та оновлення реєстру отримані дані про дітей шкільного віку, в тому числі дані, отримані з інших реєстрів або баз даних.</w:t>
      </w:r>
    </w:p>
    <w:p w:rsidR="009C7D2D" w:rsidRDefault="00FF4692">
      <w:pPr>
        <w:pBdr>
          <w:top w:val="nil"/>
          <w:left w:val="nil"/>
          <w:bottom w:val="nil"/>
          <w:right w:val="nil"/>
          <w:between w:val="nil"/>
        </w:pBdr>
        <w:tabs>
          <w:tab w:val="left" w:pos="1058"/>
        </w:tabs>
        <w:spacing w:line="37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Залучення працівників закладів освіти до організації та ведення обліку дітей дошкільного та шкільного віку забороняється.</w:t>
      </w:r>
    </w:p>
    <w:p w:rsidR="009C7D2D" w:rsidRDefault="00FF4692">
      <w:pPr>
        <w:numPr>
          <w:ilvl w:val="0"/>
          <w:numId w:val="2"/>
        </w:numPr>
        <w:pBdr>
          <w:top w:val="nil"/>
          <w:left w:val="nil"/>
          <w:bottom w:val="nil"/>
          <w:right w:val="nil"/>
          <w:between w:val="nil"/>
        </w:pBdr>
        <w:tabs>
          <w:tab w:val="left" w:pos="1058"/>
        </w:tabs>
        <w:spacing w:line="370" w:lineRule="auto"/>
        <w:ind w:firstLine="740"/>
        <w:jc w:val="both"/>
      </w:pPr>
      <w:r>
        <w:rPr>
          <w:rFonts w:ascii="Times New Roman" w:eastAsia="Times New Roman" w:hAnsi="Times New Roman" w:cs="Times New Roman"/>
          <w:sz w:val="28"/>
          <w:szCs w:val="28"/>
        </w:rPr>
        <w:t xml:space="preserve">Відділ освіти, культури, молоді та спорту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 протягом 10 робочих днів з дня отримання даних здійснює їх обр</w:t>
      </w:r>
      <w:r>
        <w:rPr>
          <w:rFonts w:ascii="Times New Roman" w:eastAsia="Times New Roman" w:hAnsi="Times New Roman" w:cs="Times New Roman"/>
          <w:sz w:val="28"/>
          <w:szCs w:val="28"/>
        </w:rPr>
        <w:t xml:space="preserve">обку з дотриманням вимог Законів України «Про інформацію» і «Про захист персональних даних», у тому числі звіряє дані про дітей шкільного віку з даними реєстру та у разі потреби вносить до нього відповідні зміни і доповнення. </w:t>
      </w:r>
    </w:p>
    <w:p w:rsidR="009C7D2D" w:rsidRDefault="00FF4692">
      <w:pPr>
        <w:pBdr>
          <w:top w:val="nil"/>
          <w:left w:val="nil"/>
          <w:bottom w:val="nil"/>
          <w:right w:val="nil"/>
          <w:between w:val="nil"/>
        </w:pBdr>
        <w:tabs>
          <w:tab w:val="left" w:pos="1058"/>
        </w:tabs>
        <w:spacing w:line="37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зміни інформації про д</w:t>
      </w:r>
      <w:r>
        <w:rPr>
          <w:rFonts w:ascii="Times New Roman" w:eastAsia="Times New Roman" w:hAnsi="Times New Roman" w:cs="Times New Roman"/>
          <w:sz w:val="28"/>
          <w:szCs w:val="28"/>
        </w:rPr>
        <w:t>итину батьки (один з батьків) дитини чи її законні представники зобов’язані надати необхідні документи відповідному структурному підрозділу. Батьки дитини чи її законні представники несуть відповідальність за достовірність зазначеної інформації.</w:t>
      </w:r>
    </w:p>
    <w:p w:rsidR="009C7D2D" w:rsidRDefault="00FF4692">
      <w:pPr>
        <w:pBdr>
          <w:top w:val="nil"/>
          <w:left w:val="nil"/>
          <w:bottom w:val="nil"/>
          <w:right w:val="nil"/>
          <w:between w:val="nil"/>
        </w:pBdr>
        <w:tabs>
          <w:tab w:val="left" w:pos="1058"/>
        </w:tabs>
        <w:spacing w:line="37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w:t>
      </w:r>
      <w:r>
        <w:rPr>
          <w:rFonts w:ascii="Times New Roman" w:eastAsia="Times New Roman" w:hAnsi="Times New Roman" w:cs="Times New Roman"/>
          <w:sz w:val="28"/>
          <w:szCs w:val="28"/>
        </w:rPr>
        <w:t xml:space="preserve"> про прізвище, ім’я та по батькові (за наявності) дитини, дату її народження підтверджується свідоцтвом про народження дитини або паспортом громадянина України (для осіб, які досягли 14-річного віку).</w:t>
      </w:r>
    </w:p>
    <w:p w:rsidR="009C7D2D" w:rsidRDefault="00FF4692">
      <w:pPr>
        <w:pBdr>
          <w:top w:val="nil"/>
          <w:left w:val="nil"/>
          <w:bottom w:val="nil"/>
          <w:right w:val="nil"/>
          <w:between w:val="nil"/>
        </w:pBdr>
        <w:tabs>
          <w:tab w:val="left" w:pos="1058"/>
        </w:tabs>
        <w:spacing w:line="37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підтвердження інформації про місце проживання дитин</w:t>
      </w:r>
      <w:r>
        <w:rPr>
          <w:rFonts w:ascii="Times New Roman" w:eastAsia="Times New Roman" w:hAnsi="Times New Roman" w:cs="Times New Roman"/>
          <w:sz w:val="28"/>
          <w:szCs w:val="28"/>
        </w:rPr>
        <w:t xml:space="preserve">и надається один з таких документів (за вибором особи, яка подає заяву): </w:t>
      </w:r>
    </w:p>
    <w:p w:rsidR="009C7D2D" w:rsidRDefault="00FF4692">
      <w:pPr>
        <w:numPr>
          <w:ilvl w:val="0"/>
          <w:numId w:val="6"/>
        </w:numPr>
        <w:pBdr>
          <w:top w:val="nil"/>
          <w:left w:val="nil"/>
          <w:bottom w:val="nil"/>
          <w:right w:val="nil"/>
          <w:between w:val="nil"/>
        </w:pBdr>
        <w:tabs>
          <w:tab w:val="left" w:pos="1058"/>
        </w:tabs>
        <w:spacing w:line="370" w:lineRule="auto"/>
        <w:jc w:val="both"/>
      </w:pPr>
      <w:r>
        <w:rPr>
          <w:rFonts w:ascii="Times New Roman" w:eastAsia="Times New Roman" w:hAnsi="Times New Roman" w:cs="Times New Roman"/>
          <w:sz w:val="28"/>
          <w:szCs w:val="28"/>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w:t>
      </w:r>
      <w:r>
        <w:rPr>
          <w:rFonts w:ascii="Times New Roman" w:eastAsia="Times New Roman" w:hAnsi="Times New Roman" w:cs="Times New Roman"/>
          <w:sz w:val="28"/>
          <w:szCs w:val="28"/>
        </w:rPr>
        <w:t xml:space="preserve">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 </w:t>
      </w:r>
    </w:p>
    <w:p w:rsidR="009C7D2D" w:rsidRDefault="00FF4692">
      <w:pPr>
        <w:numPr>
          <w:ilvl w:val="0"/>
          <w:numId w:val="6"/>
        </w:numPr>
        <w:pBdr>
          <w:top w:val="nil"/>
          <w:left w:val="nil"/>
          <w:bottom w:val="nil"/>
          <w:right w:val="nil"/>
          <w:between w:val="nil"/>
        </w:pBdr>
        <w:tabs>
          <w:tab w:val="left" w:pos="1058"/>
        </w:tabs>
        <w:spacing w:line="370" w:lineRule="auto"/>
        <w:jc w:val="both"/>
      </w:pPr>
      <w:r>
        <w:rPr>
          <w:rFonts w:ascii="Times New Roman" w:eastAsia="Times New Roman" w:hAnsi="Times New Roman" w:cs="Times New Roman"/>
          <w:sz w:val="28"/>
          <w:szCs w:val="28"/>
        </w:rPr>
        <w:lastRenderedPageBreak/>
        <w:t xml:space="preserve">довідка про реєстрацію місця проживання особи (дитини або одного з її батьків </w:t>
      </w:r>
      <w:r>
        <w:rPr>
          <w:rFonts w:ascii="Times New Roman" w:eastAsia="Times New Roman" w:hAnsi="Times New Roman" w:cs="Times New Roman"/>
          <w:sz w:val="28"/>
          <w:szCs w:val="28"/>
        </w:rPr>
        <w:t>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 р. № 207 (Офіційний вісник України, 2016 р., № 28, ст. 1108);</w:t>
      </w:r>
    </w:p>
    <w:p w:rsidR="009C7D2D" w:rsidRDefault="00FF4692">
      <w:pPr>
        <w:numPr>
          <w:ilvl w:val="0"/>
          <w:numId w:val="6"/>
        </w:numPr>
        <w:pBdr>
          <w:top w:val="nil"/>
          <w:left w:val="nil"/>
          <w:bottom w:val="nil"/>
          <w:right w:val="nil"/>
          <w:between w:val="nil"/>
        </w:pBdr>
        <w:tabs>
          <w:tab w:val="left" w:pos="1058"/>
        </w:tabs>
        <w:spacing w:line="370" w:lineRule="auto"/>
        <w:jc w:val="both"/>
      </w:pPr>
      <w:r>
        <w:rPr>
          <w:rFonts w:ascii="Times New Roman" w:eastAsia="Times New Roman" w:hAnsi="Times New Roman" w:cs="Times New Roman"/>
          <w:sz w:val="28"/>
          <w:szCs w:val="28"/>
        </w:rPr>
        <w:t>довідка про взяття на облік</w:t>
      </w:r>
      <w:r>
        <w:rPr>
          <w:rFonts w:ascii="Times New Roman" w:eastAsia="Times New Roman" w:hAnsi="Times New Roman" w:cs="Times New Roman"/>
          <w:sz w:val="28"/>
          <w:szCs w:val="28"/>
        </w:rPr>
        <w:t xml:space="preserve"> внутрішньо переміщеної особи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внутрішньо переміще</w:t>
      </w:r>
      <w:r>
        <w:rPr>
          <w:rFonts w:ascii="Times New Roman" w:eastAsia="Times New Roman" w:hAnsi="Times New Roman" w:cs="Times New Roman"/>
          <w:sz w:val="28"/>
          <w:szCs w:val="28"/>
        </w:rPr>
        <w:t xml:space="preserve">них осіб» (Офіційний вісник України, 2014 р., № 81, ст. 2296; 2015 р., № 70, ст. 2312; 2016 р., № 46, ст. 1669); </w:t>
      </w:r>
    </w:p>
    <w:p w:rsidR="009C7D2D" w:rsidRDefault="00FF4692">
      <w:pPr>
        <w:numPr>
          <w:ilvl w:val="0"/>
          <w:numId w:val="6"/>
        </w:numPr>
        <w:pBdr>
          <w:top w:val="nil"/>
          <w:left w:val="nil"/>
          <w:bottom w:val="nil"/>
          <w:right w:val="nil"/>
          <w:between w:val="nil"/>
        </w:pBdr>
        <w:tabs>
          <w:tab w:val="left" w:pos="1058"/>
        </w:tabs>
        <w:spacing w:line="370" w:lineRule="auto"/>
        <w:jc w:val="both"/>
      </w:pPr>
      <w:r>
        <w:rPr>
          <w:rFonts w:ascii="Times New Roman" w:eastAsia="Times New Roman" w:hAnsi="Times New Roman" w:cs="Times New Roman"/>
          <w:sz w:val="28"/>
          <w:szCs w:val="28"/>
        </w:rPr>
        <w:t>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w:t>
      </w:r>
      <w:r>
        <w:rPr>
          <w:rFonts w:ascii="Times New Roman" w:eastAsia="Times New Roman" w:hAnsi="Times New Roman" w:cs="Times New Roman"/>
          <w:sz w:val="28"/>
          <w:szCs w:val="28"/>
        </w:rPr>
        <w:t xml:space="preserve">продажу житла тощо); </w:t>
      </w:r>
    </w:p>
    <w:p w:rsidR="009C7D2D" w:rsidRDefault="00FF4692">
      <w:pPr>
        <w:numPr>
          <w:ilvl w:val="0"/>
          <w:numId w:val="6"/>
        </w:numPr>
        <w:pBdr>
          <w:top w:val="nil"/>
          <w:left w:val="nil"/>
          <w:bottom w:val="nil"/>
          <w:right w:val="nil"/>
          <w:between w:val="nil"/>
        </w:pBdr>
        <w:tabs>
          <w:tab w:val="left" w:pos="1058"/>
        </w:tabs>
        <w:spacing w:line="370" w:lineRule="auto"/>
        <w:jc w:val="both"/>
      </w:pPr>
      <w:r>
        <w:rPr>
          <w:rFonts w:ascii="Times New Roman" w:eastAsia="Times New Roman" w:hAnsi="Times New Roman" w:cs="Times New Roman"/>
          <w:sz w:val="28"/>
          <w:szCs w:val="28"/>
        </w:rPr>
        <w:t>рішення суду, яке набрало законної сили, про надання особі права на</w:t>
      </w:r>
      <w:r>
        <w:rPr>
          <w:rFonts w:ascii="Times New Roman" w:eastAsia="Times New Roman" w:hAnsi="Times New Roman" w:cs="Times New Roman"/>
          <w:sz w:val="28"/>
          <w:szCs w:val="28"/>
        </w:rPr>
        <w:t xml:space="preserve">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w:t>
      </w:r>
    </w:p>
    <w:p w:rsidR="009C7D2D" w:rsidRDefault="00FF4692">
      <w:pPr>
        <w:numPr>
          <w:ilvl w:val="0"/>
          <w:numId w:val="6"/>
        </w:numPr>
        <w:pBdr>
          <w:top w:val="nil"/>
          <w:left w:val="nil"/>
          <w:bottom w:val="nil"/>
          <w:right w:val="nil"/>
          <w:between w:val="nil"/>
        </w:pBdr>
        <w:tabs>
          <w:tab w:val="left" w:pos="1058"/>
        </w:tabs>
        <w:spacing w:line="370" w:lineRule="auto"/>
        <w:jc w:val="both"/>
      </w:pPr>
      <w:r>
        <w:rPr>
          <w:rFonts w:ascii="Times New Roman" w:eastAsia="Times New Roman" w:hAnsi="Times New Roman" w:cs="Times New Roman"/>
          <w:sz w:val="28"/>
          <w:szCs w:val="28"/>
        </w:rPr>
        <w:t>документ, що засвідчує право користування житлом (договір найму/піднайму/оренди тощо), укладе</w:t>
      </w:r>
      <w:r>
        <w:rPr>
          <w:rFonts w:ascii="Times New Roman" w:eastAsia="Times New Roman" w:hAnsi="Times New Roman" w:cs="Times New Roman"/>
          <w:sz w:val="28"/>
          <w:szCs w:val="28"/>
        </w:rPr>
        <w:t>ний між фізичними особами (що для цілей цього Порядку підтверджує місце проживання за умови його реєстрації відповідно до статті 158 Житлового кодексу Української РСР або нотаріального посвідчення відповідно до законодавства) чи між юридичною і фізичною ос</w:t>
      </w:r>
      <w:r>
        <w:rPr>
          <w:rFonts w:ascii="Times New Roman" w:eastAsia="Times New Roman" w:hAnsi="Times New Roman" w:cs="Times New Roman"/>
          <w:sz w:val="28"/>
          <w:szCs w:val="28"/>
        </w:rPr>
        <w:t xml:space="preserve">обами, зокрема щодо користування кімнатою в гуртожитку; </w:t>
      </w:r>
    </w:p>
    <w:p w:rsidR="009C7D2D" w:rsidRDefault="00FF4692">
      <w:pPr>
        <w:numPr>
          <w:ilvl w:val="0"/>
          <w:numId w:val="6"/>
        </w:numPr>
        <w:pBdr>
          <w:top w:val="nil"/>
          <w:left w:val="nil"/>
          <w:bottom w:val="nil"/>
          <w:right w:val="nil"/>
          <w:between w:val="nil"/>
        </w:pBdr>
        <w:tabs>
          <w:tab w:val="left" w:pos="1058"/>
        </w:tabs>
        <w:spacing w:line="370" w:lineRule="auto"/>
        <w:jc w:val="both"/>
      </w:pPr>
      <w:r>
        <w:rPr>
          <w:rFonts w:ascii="Times New Roman" w:eastAsia="Times New Roman" w:hAnsi="Times New Roman" w:cs="Times New Roman"/>
          <w:sz w:val="28"/>
          <w:szCs w:val="28"/>
        </w:rPr>
        <w:t xml:space="preserve">довідка про проходження служби у військовій частині (за формою згідно з додатком 10 до Правил реєстрації місця проживання, затверджених постановою Кабінету Міністрів України від 2 березня </w:t>
      </w:r>
      <w:r>
        <w:rPr>
          <w:rFonts w:ascii="Times New Roman" w:eastAsia="Times New Roman" w:hAnsi="Times New Roman" w:cs="Times New Roman"/>
          <w:sz w:val="28"/>
          <w:szCs w:val="28"/>
        </w:rPr>
        <w:lastRenderedPageBreak/>
        <w:t>2016 р. № 2</w:t>
      </w:r>
      <w:r>
        <w:rPr>
          <w:rFonts w:ascii="Times New Roman" w:eastAsia="Times New Roman" w:hAnsi="Times New Roman" w:cs="Times New Roman"/>
          <w:sz w:val="28"/>
          <w:szCs w:val="28"/>
        </w:rPr>
        <w:t xml:space="preserve">07); </w:t>
      </w:r>
    </w:p>
    <w:p w:rsidR="009C7D2D" w:rsidRDefault="00FF4692">
      <w:pPr>
        <w:numPr>
          <w:ilvl w:val="0"/>
          <w:numId w:val="6"/>
        </w:numPr>
        <w:pBdr>
          <w:top w:val="nil"/>
          <w:left w:val="nil"/>
          <w:bottom w:val="nil"/>
          <w:right w:val="nil"/>
          <w:between w:val="nil"/>
        </w:pBdr>
        <w:tabs>
          <w:tab w:val="left" w:pos="1058"/>
        </w:tabs>
        <w:spacing w:line="370" w:lineRule="auto"/>
        <w:jc w:val="both"/>
      </w:pPr>
      <w:r>
        <w:rPr>
          <w:rFonts w:ascii="Times New Roman" w:eastAsia="Times New Roman" w:hAnsi="Times New Roman" w:cs="Times New Roman"/>
          <w:sz w:val="28"/>
          <w:szCs w:val="28"/>
        </w:rPr>
        <w:t>акт обстеження умов проживання (за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w:t>
      </w:r>
      <w:r>
        <w:rPr>
          <w:rFonts w:ascii="Times New Roman" w:eastAsia="Times New Roman" w:hAnsi="Times New Roman" w:cs="Times New Roman"/>
          <w:sz w:val="28"/>
          <w:szCs w:val="28"/>
        </w:rPr>
        <w:t xml:space="preserve">я діяльності органів опіки та піклування, пов’язаної із захистом прав дитини» (Офіційний вісник України, 2008 р., № 76, ст. 2561); </w:t>
      </w:r>
    </w:p>
    <w:p w:rsidR="009C7D2D" w:rsidRDefault="00FF4692">
      <w:pPr>
        <w:numPr>
          <w:ilvl w:val="0"/>
          <w:numId w:val="6"/>
        </w:numPr>
        <w:pBdr>
          <w:top w:val="nil"/>
          <w:left w:val="nil"/>
          <w:bottom w:val="nil"/>
          <w:right w:val="nil"/>
          <w:between w:val="nil"/>
        </w:pBdr>
        <w:tabs>
          <w:tab w:val="left" w:pos="1058"/>
        </w:tabs>
        <w:spacing w:line="370" w:lineRule="auto"/>
        <w:jc w:val="both"/>
      </w:pPr>
      <w:r>
        <w:rPr>
          <w:rFonts w:ascii="Times New Roman" w:eastAsia="Times New Roman" w:hAnsi="Times New Roman" w:cs="Times New Roman"/>
          <w:sz w:val="28"/>
          <w:szCs w:val="28"/>
        </w:rPr>
        <w:t>інший офіційний документ, що містить інформацію про місце проживання дитини та/або одного з її батьків чи законних представн</w:t>
      </w:r>
      <w:r>
        <w:rPr>
          <w:rFonts w:ascii="Times New Roman" w:eastAsia="Times New Roman" w:hAnsi="Times New Roman" w:cs="Times New Roman"/>
          <w:sz w:val="28"/>
          <w:szCs w:val="28"/>
        </w:rPr>
        <w:t>иків. Підтвердженням інформації про місце здобуття освіти (заклад освіти) та форму здобуття освіти є інформація, надана закладами освіти до структурного підрозділу відповідно до цього Порядку.</w:t>
      </w:r>
    </w:p>
    <w:p w:rsidR="009C7D2D" w:rsidRDefault="00FF4692">
      <w:pPr>
        <w:pBdr>
          <w:top w:val="nil"/>
          <w:left w:val="nil"/>
          <w:bottom w:val="nil"/>
          <w:right w:val="nil"/>
          <w:between w:val="nil"/>
        </w:pBdr>
        <w:tabs>
          <w:tab w:val="left" w:pos="1058"/>
        </w:tabs>
        <w:spacing w:line="37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Підтвердженням інформації про належність дитини до категорії ос</w:t>
      </w:r>
      <w:r>
        <w:rPr>
          <w:rFonts w:ascii="Times New Roman" w:eastAsia="Times New Roman" w:hAnsi="Times New Roman" w:cs="Times New Roman"/>
          <w:sz w:val="28"/>
          <w:szCs w:val="28"/>
        </w:rPr>
        <w:t>іб з особливими освітніми потребами є висновок інклюзивно-ресурсного центру про комплексну оцінку дитини з особливими освітніми потребами. Під час подання заяви надається оригінал відповідного документа. У разі коли місце навчання (заклад освіти) дитини шк</w:t>
      </w:r>
      <w:r>
        <w:rPr>
          <w:rFonts w:ascii="Times New Roman" w:eastAsia="Times New Roman" w:hAnsi="Times New Roman" w:cs="Times New Roman"/>
          <w:sz w:val="28"/>
          <w:szCs w:val="28"/>
        </w:rPr>
        <w:t xml:space="preserve">ільного віку не встановлено,  відділ освіти, культури, молоді та спорту протягом п'яти робочих днів з дня встановлення відповідного факту надають наявні в реєстрі її дані службі у справах дітей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 Луцькому відділу поліції ГУНП у</w:t>
      </w:r>
      <w:r>
        <w:rPr>
          <w:rFonts w:ascii="Times New Roman" w:eastAsia="Times New Roman" w:hAnsi="Times New Roman" w:cs="Times New Roman"/>
          <w:sz w:val="28"/>
          <w:szCs w:val="28"/>
        </w:rPr>
        <w:t xml:space="preserve"> Волинській області для провадження діяльності відповідно до законодавства, пов'язаної із захистом права дитини на здобуття загальної середньої освіти.</w:t>
      </w:r>
    </w:p>
    <w:p w:rsidR="009C7D2D" w:rsidRDefault="00FF4692">
      <w:pPr>
        <w:numPr>
          <w:ilvl w:val="0"/>
          <w:numId w:val="2"/>
        </w:numPr>
        <w:pBdr>
          <w:top w:val="nil"/>
          <w:left w:val="nil"/>
          <w:bottom w:val="nil"/>
          <w:right w:val="nil"/>
          <w:between w:val="nil"/>
        </w:pBdr>
        <w:tabs>
          <w:tab w:val="left" w:pos="1082"/>
        </w:tabs>
        <w:spacing w:line="370" w:lineRule="auto"/>
        <w:jc w:val="both"/>
      </w:pPr>
      <w:r>
        <w:rPr>
          <w:rFonts w:ascii="Times New Roman" w:eastAsia="Times New Roman" w:hAnsi="Times New Roman" w:cs="Times New Roman"/>
          <w:sz w:val="28"/>
          <w:szCs w:val="28"/>
        </w:rPr>
        <w:t>На підставі даних реєстру, даних щодо кількості дітей дошкільного та шкільного віку та даних електронної</w:t>
      </w:r>
      <w:r>
        <w:rPr>
          <w:rFonts w:ascii="Times New Roman" w:eastAsia="Times New Roman" w:hAnsi="Times New Roman" w:cs="Times New Roman"/>
          <w:sz w:val="28"/>
          <w:szCs w:val="28"/>
        </w:rPr>
        <w:t xml:space="preserve"> системи ІСУО, які введені закладами освіти,  відділ освіти, культури, молоді та спорту складає і подає статистичну звітність про кількість дітей дошкільного та шкільного віку за формою та у порядку, що затверджені МОН.</w:t>
      </w:r>
    </w:p>
    <w:p w:rsidR="009C7D2D" w:rsidRDefault="00FF4692">
      <w:pPr>
        <w:numPr>
          <w:ilvl w:val="0"/>
          <w:numId w:val="2"/>
        </w:numPr>
        <w:pBdr>
          <w:top w:val="nil"/>
          <w:left w:val="nil"/>
          <w:bottom w:val="nil"/>
          <w:right w:val="nil"/>
          <w:between w:val="nil"/>
        </w:pBdr>
        <w:tabs>
          <w:tab w:val="left" w:pos="1082"/>
        </w:tabs>
        <w:spacing w:line="370" w:lineRule="auto"/>
        <w:jc w:val="both"/>
      </w:pPr>
      <w:r>
        <w:rPr>
          <w:rFonts w:ascii="Times New Roman" w:eastAsia="Times New Roman" w:hAnsi="Times New Roman" w:cs="Times New Roman"/>
          <w:sz w:val="28"/>
          <w:szCs w:val="28"/>
        </w:rPr>
        <w:t>Облік вихованців і учнів ведуть закл</w:t>
      </w:r>
      <w:r>
        <w:rPr>
          <w:rFonts w:ascii="Times New Roman" w:eastAsia="Times New Roman" w:hAnsi="Times New Roman" w:cs="Times New Roman"/>
          <w:sz w:val="28"/>
          <w:szCs w:val="28"/>
        </w:rPr>
        <w:t xml:space="preserve">ади освіти. Заклад освіти подає </w:t>
      </w:r>
      <w:r>
        <w:rPr>
          <w:rFonts w:ascii="Times New Roman" w:eastAsia="Times New Roman" w:hAnsi="Times New Roman" w:cs="Times New Roman"/>
          <w:sz w:val="28"/>
          <w:szCs w:val="28"/>
        </w:rPr>
        <w:lastRenderedPageBreak/>
        <w:t>щороку не пізніше 15 вересня  відділу освіти, культури молоді та спорту дані про всіх учнів, які до нього зараховані, та дані про кількість вихованців, які відвідують такий заклад або перебувають під його соціально-педагогіч</w:t>
      </w:r>
      <w:r>
        <w:rPr>
          <w:rFonts w:ascii="Times New Roman" w:eastAsia="Times New Roman" w:hAnsi="Times New Roman" w:cs="Times New Roman"/>
          <w:sz w:val="28"/>
          <w:szCs w:val="28"/>
        </w:rPr>
        <w:t>ним патронатом.</w:t>
      </w:r>
    </w:p>
    <w:p w:rsidR="009C7D2D" w:rsidRDefault="00FF4692">
      <w:pPr>
        <w:numPr>
          <w:ilvl w:val="0"/>
          <w:numId w:val="2"/>
        </w:numPr>
        <w:pBdr>
          <w:top w:val="nil"/>
          <w:left w:val="nil"/>
          <w:bottom w:val="nil"/>
          <w:right w:val="nil"/>
          <w:between w:val="nil"/>
        </w:pBdr>
        <w:tabs>
          <w:tab w:val="left" w:pos="1248"/>
        </w:tabs>
        <w:spacing w:line="370" w:lineRule="auto"/>
        <w:jc w:val="both"/>
      </w:pPr>
      <w:r>
        <w:rPr>
          <w:rFonts w:ascii="Times New Roman" w:eastAsia="Times New Roman" w:hAnsi="Times New Roman" w:cs="Times New Roman"/>
          <w:sz w:val="28"/>
          <w:szCs w:val="28"/>
        </w:rPr>
        <w:t>У разі переведення учня до іншого закладу освіти або його відрахування в установленому порядку заклад освіти, з якого переводиться або відраховується учень, подає не пізніше 15 числа наступного місяця   відділу освіти, культури, молоді та спорту дані таког</w:t>
      </w:r>
      <w:r>
        <w:rPr>
          <w:rFonts w:ascii="Times New Roman" w:eastAsia="Times New Roman" w:hAnsi="Times New Roman" w:cs="Times New Roman"/>
          <w:sz w:val="28"/>
          <w:szCs w:val="28"/>
        </w:rPr>
        <w:t>о учня, у тому числі місце продовження здобуття ним загальної середньої освіти (заклад освіти).</w:t>
      </w:r>
    </w:p>
    <w:p w:rsidR="009C7D2D" w:rsidRDefault="00FF4692">
      <w:pPr>
        <w:pBdr>
          <w:top w:val="nil"/>
          <w:left w:val="nil"/>
          <w:bottom w:val="nil"/>
          <w:right w:val="nil"/>
          <w:between w:val="nil"/>
        </w:pBdr>
        <w:tabs>
          <w:tab w:val="left" w:pos="1248"/>
        </w:tabs>
        <w:spacing w:line="37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переведення учня до іншого закладу освіти до закладу освіти, з якого він переводиться, подаються: заява батьків (одного з батьків) учня чи інших його за</w:t>
      </w:r>
      <w:r>
        <w:rPr>
          <w:rFonts w:ascii="Times New Roman" w:eastAsia="Times New Roman" w:hAnsi="Times New Roman" w:cs="Times New Roman"/>
          <w:sz w:val="28"/>
          <w:szCs w:val="28"/>
        </w:rPr>
        <w:t>конних представників (для учнів, які не досягли повноліття) або заява учня (для повнолітніх учнів); письмове підтвердження або його сканована копія з іншого закладу освіти про можливість зарахування до нього відповідного учня.</w:t>
      </w:r>
    </w:p>
    <w:p w:rsidR="009C7D2D" w:rsidRDefault="00FF4692">
      <w:pPr>
        <w:pBdr>
          <w:top w:val="nil"/>
          <w:left w:val="nil"/>
          <w:bottom w:val="nil"/>
          <w:right w:val="nil"/>
          <w:between w:val="nil"/>
        </w:pBdr>
        <w:tabs>
          <w:tab w:val="left" w:pos="1248"/>
        </w:tabs>
        <w:spacing w:line="37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вибуття учня на пості</w:t>
      </w:r>
      <w:r>
        <w:rPr>
          <w:rFonts w:ascii="Times New Roman" w:eastAsia="Times New Roman" w:hAnsi="Times New Roman" w:cs="Times New Roman"/>
          <w:sz w:val="28"/>
          <w:szCs w:val="28"/>
        </w:rPr>
        <w:t>йне місце проживання за межі України до закладу освіти, з якого він вибуває, подаються: заява батьків (одного з батьків) учня чи інших його законних представників (для учнів, які не досягли повноліття) або заява учня (для повнолітніх учнів); копія або скан</w:t>
      </w:r>
      <w:r>
        <w:rPr>
          <w:rFonts w:ascii="Times New Roman" w:eastAsia="Times New Roman" w:hAnsi="Times New Roman" w:cs="Times New Roman"/>
          <w:sz w:val="28"/>
          <w:szCs w:val="28"/>
        </w:rPr>
        <w:t xml:space="preserve">ована копія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w:t>
      </w:r>
      <w:r>
        <w:rPr>
          <w:rFonts w:ascii="Times New Roman" w:eastAsia="Times New Roman" w:hAnsi="Times New Roman" w:cs="Times New Roman"/>
          <w:sz w:val="28"/>
          <w:szCs w:val="28"/>
        </w:rPr>
        <w:t>у дипломатичному представництві або консульській установі України за кордоном (для учнів, які не досягли повноліття).</w:t>
      </w:r>
    </w:p>
    <w:p w:rsidR="009C7D2D" w:rsidRDefault="00FF4692">
      <w:pPr>
        <w:numPr>
          <w:ilvl w:val="0"/>
          <w:numId w:val="2"/>
        </w:numPr>
        <w:pBdr>
          <w:top w:val="nil"/>
          <w:left w:val="nil"/>
          <w:bottom w:val="nil"/>
          <w:right w:val="nil"/>
          <w:between w:val="nil"/>
        </w:pBdr>
        <w:tabs>
          <w:tab w:val="left" w:pos="1177"/>
        </w:tabs>
        <w:spacing w:line="370" w:lineRule="auto"/>
        <w:jc w:val="both"/>
      </w:pPr>
      <w:r>
        <w:rPr>
          <w:rFonts w:ascii="Times New Roman" w:eastAsia="Times New Roman" w:hAnsi="Times New Roman" w:cs="Times New Roman"/>
          <w:sz w:val="28"/>
          <w:szCs w:val="28"/>
        </w:rPr>
        <w:t>Заклади освіти у разі зарахування учнів, які здобували загальну середню освіту в закладах освіти інших адміністративно-територіальних один</w:t>
      </w:r>
      <w:r>
        <w:rPr>
          <w:rFonts w:ascii="Times New Roman" w:eastAsia="Times New Roman" w:hAnsi="Times New Roman" w:cs="Times New Roman"/>
          <w:sz w:val="28"/>
          <w:szCs w:val="28"/>
        </w:rPr>
        <w:t xml:space="preserve">иць, подають не пізніше 15 числа наступного місяця з дня зарахування їх дані уповноваженому органу або його структурному підрозділу </w:t>
      </w:r>
      <w:r>
        <w:rPr>
          <w:rFonts w:ascii="Times New Roman" w:eastAsia="Times New Roman" w:hAnsi="Times New Roman" w:cs="Times New Roman"/>
          <w:sz w:val="28"/>
          <w:szCs w:val="28"/>
        </w:rPr>
        <w:lastRenderedPageBreak/>
        <w:t>адміністративно-територіальної одиниці, на території якої розташовано заклад освіти, в якому учень здобував загальну середню</w:t>
      </w:r>
      <w:r>
        <w:rPr>
          <w:rFonts w:ascii="Times New Roman" w:eastAsia="Times New Roman" w:hAnsi="Times New Roman" w:cs="Times New Roman"/>
          <w:sz w:val="28"/>
          <w:szCs w:val="28"/>
        </w:rPr>
        <w:t xml:space="preserve"> освіту.</w:t>
      </w:r>
    </w:p>
    <w:p w:rsidR="009C7D2D" w:rsidRDefault="00FF4692">
      <w:pPr>
        <w:numPr>
          <w:ilvl w:val="0"/>
          <w:numId w:val="2"/>
        </w:numPr>
        <w:pBdr>
          <w:top w:val="nil"/>
          <w:left w:val="nil"/>
          <w:bottom w:val="nil"/>
          <w:right w:val="nil"/>
          <w:between w:val="nil"/>
        </w:pBdr>
        <w:tabs>
          <w:tab w:val="left" w:pos="1177"/>
        </w:tabs>
        <w:spacing w:line="370" w:lineRule="auto"/>
        <w:jc w:val="both"/>
      </w:pPr>
      <w:r>
        <w:rPr>
          <w:rFonts w:ascii="Times New Roman" w:eastAsia="Times New Roman" w:hAnsi="Times New Roman" w:cs="Times New Roman"/>
          <w:sz w:val="28"/>
          <w:szCs w:val="28"/>
        </w:rPr>
        <w:t xml:space="preserve">У разі відсутності учнів, які не досягли повноліття, на навчальних заняттях протягом 10 робочих днів поспіль з невідомих або без поважних причин заклад освіти невідкладно надає у відділ освіти, культури, молоді та спорту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w:t>
      </w:r>
      <w:r>
        <w:rPr>
          <w:rFonts w:ascii="Times New Roman" w:eastAsia="Times New Roman" w:hAnsi="Times New Roman" w:cs="Times New Roman"/>
          <w:sz w:val="28"/>
          <w:szCs w:val="28"/>
        </w:rPr>
        <w:t>ади, дільничному офіцеру громади, старшому інспектору ювенальної превенції Луцького відділу поліції  дані таких учнів для провадження діяльності відповідно до законодавства, пов’язаної із захистом їх прав на здобуття загальної середньої освіти.</w:t>
      </w:r>
    </w:p>
    <w:p w:rsidR="009C7D2D" w:rsidRDefault="00FF4692">
      <w:pPr>
        <w:pBdr>
          <w:top w:val="nil"/>
          <w:left w:val="nil"/>
          <w:bottom w:val="nil"/>
          <w:right w:val="nil"/>
          <w:between w:val="nil"/>
        </w:pBdr>
        <w:tabs>
          <w:tab w:val="left" w:pos="1177"/>
        </w:tabs>
        <w:spacing w:line="37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Причини відсутності учня на навчальних заняттях підтверджуються відповідною медичною довідкою закладу охорони здоров'я або письмовим поясненням батьків (одного з батьків) учня чи інших законних представників (для учнів, які не досягли повноліття) або учня </w:t>
      </w:r>
      <w:r>
        <w:rPr>
          <w:rFonts w:ascii="Times New Roman" w:eastAsia="Times New Roman" w:hAnsi="Times New Roman" w:cs="Times New Roman"/>
          <w:sz w:val="28"/>
          <w:szCs w:val="28"/>
        </w:rPr>
        <w:t>(для повнолітніх учнів), що зберігаються в його особовій справі протягом поточного навчального року.</w:t>
      </w:r>
    </w:p>
    <w:p w:rsidR="009C7D2D" w:rsidRDefault="00FF4692">
      <w:pPr>
        <w:numPr>
          <w:ilvl w:val="0"/>
          <w:numId w:val="2"/>
        </w:numPr>
        <w:pBdr>
          <w:top w:val="nil"/>
          <w:left w:val="nil"/>
          <w:bottom w:val="nil"/>
          <w:right w:val="nil"/>
          <w:between w:val="nil"/>
        </w:pBdr>
        <w:tabs>
          <w:tab w:val="left" w:pos="1177"/>
        </w:tabs>
        <w:spacing w:line="370" w:lineRule="auto"/>
        <w:jc w:val="both"/>
      </w:pPr>
      <w:r>
        <w:rPr>
          <w:rFonts w:ascii="Times New Roman" w:eastAsia="Times New Roman" w:hAnsi="Times New Roman" w:cs="Times New Roman"/>
          <w:sz w:val="28"/>
          <w:szCs w:val="28"/>
        </w:rPr>
        <w:t xml:space="preserve">Контроль за веденням обліку вихованців та учнів закладами освіти здійснює відділ освіти, культури, молоді та спорту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w:t>
      </w:r>
    </w:p>
    <w:p w:rsidR="009C7D2D" w:rsidRDefault="009C7D2D">
      <w:pPr>
        <w:rPr>
          <w:sz w:val="2"/>
          <w:szCs w:val="2"/>
        </w:rPr>
      </w:pPr>
    </w:p>
    <w:p w:rsidR="009C7D2D" w:rsidRDefault="009C7D2D">
      <w:pPr>
        <w:rPr>
          <w:sz w:val="2"/>
          <w:szCs w:val="2"/>
        </w:rPr>
      </w:pPr>
    </w:p>
    <w:p w:rsidR="009C7D2D" w:rsidRDefault="009C7D2D">
      <w:pPr>
        <w:rPr>
          <w:rFonts w:ascii="Times New Roman" w:eastAsia="Times New Roman" w:hAnsi="Times New Roman" w:cs="Times New Roman"/>
          <w:sz w:val="28"/>
          <w:szCs w:val="28"/>
        </w:rPr>
      </w:pPr>
    </w:p>
    <w:p w:rsidR="009C7D2D" w:rsidRDefault="009C7D2D">
      <w:pPr>
        <w:rPr>
          <w:rFonts w:ascii="Times New Roman" w:eastAsia="Times New Roman" w:hAnsi="Times New Roman" w:cs="Times New Roman"/>
          <w:sz w:val="28"/>
          <w:szCs w:val="28"/>
        </w:rPr>
      </w:pPr>
    </w:p>
    <w:p w:rsidR="009C7D2D" w:rsidRDefault="009C7D2D">
      <w:pPr>
        <w:rPr>
          <w:rFonts w:ascii="Times New Roman" w:eastAsia="Times New Roman" w:hAnsi="Times New Roman" w:cs="Times New Roman"/>
          <w:sz w:val="28"/>
          <w:szCs w:val="28"/>
        </w:rPr>
      </w:pPr>
    </w:p>
    <w:p w:rsidR="009C7D2D" w:rsidRDefault="00FF4692">
      <w:pPr>
        <w:rPr>
          <w:rFonts w:ascii="Times New Roman" w:eastAsia="Times New Roman" w:hAnsi="Times New Roman" w:cs="Times New Roman"/>
          <w:sz w:val="28"/>
          <w:szCs w:val="28"/>
        </w:rPr>
        <w:sectPr w:rsidR="009C7D2D">
          <w:pgSz w:w="11900" w:h="16840"/>
          <w:pgMar w:top="850" w:right="850" w:bottom="850" w:left="1417" w:header="0" w:footer="3" w:gutter="0"/>
          <w:pgNumType w:start="1"/>
          <w:cols w:space="720"/>
        </w:sectPr>
      </w:pPr>
      <w:r>
        <w:rPr>
          <w:rFonts w:ascii="Times New Roman" w:eastAsia="Times New Roman" w:hAnsi="Times New Roman" w:cs="Times New Roman"/>
          <w:sz w:val="28"/>
          <w:szCs w:val="28"/>
        </w:rPr>
        <w:t>Сільський голова                                                                            Юрій СЕМЕНЮК</w:t>
      </w:r>
    </w:p>
    <w:p w:rsidR="009C7D2D" w:rsidRDefault="00FF4692">
      <w:pPr>
        <w:ind w:left="552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1</w:t>
      </w:r>
    </w:p>
    <w:p w:rsidR="009C7D2D" w:rsidRDefault="00FF4692">
      <w:pPr>
        <w:ind w:left="55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рішення виконавчого комітету </w:t>
      </w:r>
    </w:p>
    <w:p w:rsidR="009C7D2D" w:rsidRDefault="00FF4692">
      <w:pPr>
        <w:ind w:left="5529"/>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w:t>
      </w:r>
    </w:p>
    <w:p w:rsidR="009C7D2D" w:rsidRPr="009913B5" w:rsidRDefault="00FF4692">
      <w:pPr>
        <w:ind w:left="552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від </w:t>
      </w:r>
      <w:r w:rsidR="009913B5">
        <w:rPr>
          <w:rFonts w:ascii="Times New Roman" w:eastAsia="Times New Roman" w:hAnsi="Times New Roman" w:cs="Times New Roman"/>
          <w:sz w:val="28"/>
          <w:szCs w:val="28"/>
          <w:lang w:val="ru-RU"/>
        </w:rPr>
        <w:t>27.05.2021р.</w:t>
      </w:r>
      <w:r>
        <w:rPr>
          <w:rFonts w:ascii="Times New Roman" w:eastAsia="Times New Roman" w:hAnsi="Times New Roman" w:cs="Times New Roman"/>
          <w:sz w:val="28"/>
          <w:szCs w:val="28"/>
        </w:rPr>
        <w:t xml:space="preserve"> №</w:t>
      </w:r>
      <w:r w:rsidR="009913B5">
        <w:rPr>
          <w:rFonts w:ascii="Times New Roman" w:eastAsia="Times New Roman" w:hAnsi="Times New Roman" w:cs="Times New Roman"/>
          <w:sz w:val="28"/>
          <w:szCs w:val="28"/>
          <w:lang w:val="ru-RU"/>
        </w:rPr>
        <w:t xml:space="preserve"> 07</w:t>
      </w:r>
    </w:p>
    <w:p w:rsidR="009C7D2D" w:rsidRDefault="009C7D2D">
      <w:pPr>
        <w:pBdr>
          <w:top w:val="nil"/>
          <w:left w:val="nil"/>
          <w:bottom w:val="nil"/>
          <w:right w:val="nil"/>
          <w:between w:val="nil"/>
        </w:pBdr>
        <w:spacing w:line="322" w:lineRule="auto"/>
        <w:jc w:val="center"/>
        <w:rPr>
          <w:rFonts w:ascii="Times New Roman" w:eastAsia="Times New Roman" w:hAnsi="Times New Roman" w:cs="Times New Roman"/>
          <w:b/>
          <w:sz w:val="28"/>
          <w:szCs w:val="28"/>
        </w:rPr>
      </w:pPr>
      <w:bookmarkStart w:id="23" w:name="bookmark=id.3znysh7" w:colFirst="0" w:colLast="0"/>
      <w:bookmarkEnd w:id="23"/>
    </w:p>
    <w:p w:rsidR="009C7D2D" w:rsidRDefault="00FF4692">
      <w:pPr>
        <w:pBdr>
          <w:top w:val="nil"/>
          <w:left w:val="nil"/>
          <w:bottom w:val="nil"/>
          <w:right w:val="nil"/>
          <w:between w:val="nil"/>
        </w:pBdr>
        <w:spacing w:line="32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уповноважених осіб,</w:t>
      </w:r>
    </w:p>
    <w:p w:rsidR="009C7D2D" w:rsidRDefault="00FF4692">
      <w:pPr>
        <w:pBdr>
          <w:top w:val="nil"/>
          <w:left w:val="nil"/>
          <w:bottom w:val="nil"/>
          <w:right w:val="nil"/>
          <w:between w:val="nil"/>
        </w:pBdr>
        <w:spacing w:line="32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що відповідають за складання реєстру даних про дітей</w:t>
      </w:r>
      <w:r>
        <w:rPr>
          <w:rFonts w:ascii="Times New Roman" w:eastAsia="Times New Roman" w:hAnsi="Times New Roman" w:cs="Times New Roman"/>
          <w:b/>
          <w:sz w:val="28"/>
          <w:szCs w:val="28"/>
        </w:rPr>
        <w:br/>
        <w:t xml:space="preserve">шкільного віку та учнів по </w:t>
      </w:r>
      <w:proofErr w:type="spellStart"/>
      <w:r>
        <w:rPr>
          <w:rFonts w:ascii="Times New Roman" w:eastAsia="Times New Roman" w:hAnsi="Times New Roman" w:cs="Times New Roman"/>
          <w:b/>
          <w:sz w:val="28"/>
          <w:szCs w:val="28"/>
        </w:rPr>
        <w:t>старостинських</w:t>
      </w:r>
      <w:proofErr w:type="spellEnd"/>
      <w:r>
        <w:rPr>
          <w:rFonts w:ascii="Times New Roman" w:eastAsia="Times New Roman" w:hAnsi="Times New Roman" w:cs="Times New Roman"/>
          <w:b/>
          <w:sz w:val="28"/>
          <w:szCs w:val="28"/>
        </w:rPr>
        <w:t xml:space="preserve"> округах</w:t>
      </w:r>
      <w:r>
        <w:rPr>
          <w:rFonts w:ascii="Times New Roman" w:eastAsia="Times New Roman" w:hAnsi="Times New Roman" w:cs="Times New Roman"/>
          <w:b/>
          <w:sz w:val="28"/>
          <w:szCs w:val="28"/>
        </w:rPr>
        <w:br/>
      </w:r>
      <w:proofErr w:type="spellStart"/>
      <w:r>
        <w:rPr>
          <w:rFonts w:ascii="Times New Roman" w:eastAsia="Times New Roman" w:hAnsi="Times New Roman" w:cs="Times New Roman"/>
          <w:b/>
          <w:sz w:val="28"/>
          <w:szCs w:val="28"/>
        </w:rPr>
        <w:t>Підгайцівської</w:t>
      </w:r>
      <w:proofErr w:type="spellEnd"/>
      <w:r>
        <w:rPr>
          <w:rFonts w:ascii="Times New Roman" w:eastAsia="Times New Roman" w:hAnsi="Times New Roman" w:cs="Times New Roman"/>
          <w:b/>
          <w:sz w:val="28"/>
          <w:szCs w:val="28"/>
        </w:rPr>
        <w:t xml:space="preserve"> сільської ради</w:t>
      </w:r>
    </w:p>
    <w:p w:rsidR="009C7D2D" w:rsidRDefault="009C7D2D">
      <w:pPr>
        <w:pBdr>
          <w:top w:val="nil"/>
          <w:left w:val="nil"/>
          <w:bottom w:val="nil"/>
          <w:right w:val="nil"/>
          <w:between w:val="nil"/>
        </w:pBdr>
        <w:spacing w:line="322" w:lineRule="auto"/>
        <w:rPr>
          <w:rFonts w:ascii="Times New Roman" w:eastAsia="Times New Roman" w:hAnsi="Times New Roman" w:cs="Times New Roman"/>
          <w:sz w:val="28"/>
          <w:szCs w:val="28"/>
        </w:rPr>
      </w:pPr>
    </w:p>
    <w:tbl>
      <w:tblPr>
        <w:tblStyle w:val="a8"/>
        <w:tblW w:w="9030" w:type="dxa"/>
        <w:tblInd w:w="765" w:type="dxa"/>
        <w:tblLayout w:type="fixed"/>
        <w:tblLook w:val="0400" w:firstRow="0" w:lastRow="0" w:firstColumn="0" w:lastColumn="0" w:noHBand="0" w:noVBand="1"/>
      </w:tblPr>
      <w:tblGrid>
        <w:gridCol w:w="2790"/>
        <w:gridCol w:w="6240"/>
      </w:tblGrid>
      <w:tr w:rsidR="009C7D2D">
        <w:trPr>
          <w:trHeight w:val="871"/>
        </w:trPr>
        <w:tc>
          <w:tcPr>
            <w:tcW w:w="2790" w:type="dxa"/>
            <w:shd w:val="clear" w:color="auto" w:fill="FFFFFF"/>
          </w:tcPr>
          <w:p w:rsidR="009C7D2D" w:rsidRDefault="00FF4692">
            <w:pPr>
              <w:pBdr>
                <w:top w:val="nil"/>
                <w:left w:val="nil"/>
                <w:bottom w:val="nil"/>
                <w:right w:val="nil"/>
                <w:between w:val="nil"/>
              </w:pBdr>
              <w:spacing w:line="32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МУРАВЙОВА</w:t>
            </w:r>
          </w:p>
          <w:p w:rsidR="009C7D2D" w:rsidRDefault="00FF4692">
            <w:pPr>
              <w:pBdr>
                <w:top w:val="nil"/>
                <w:left w:val="nil"/>
                <w:bottom w:val="nil"/>
                <w:right w:val="nil"/>
                <w:between w:val="nil"/>
              </w:pBdr>
              <w:spacing w:line="32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Наталія Сергіївна</w:t>
            </w:r>
          </w:p>
        </w:tc>
        <w:tc>
          <w:tcPr>
            <w:tcW w:w="6240" w:type="dxa"/>
            <w:shd w:val="clear" w:color="auto" w:fill="FFFFFF"/>
          </w:tcPr>
          <w:p w:rsidR="009C7D2D" w:rsidRDefault="00FF4692">
            <w:pPr>
              <w:numPr>
                <w:ilvl w:val="0"/>
                <w:numId w:val="7"/>
              </w:numPr>
              <w:pBdr>
                <w:top w:val="nil"/>
                <w:left w:val="nil"/>
                <w:bottom w:val="nil"/>
                <w:right w:val="nil"/>
                <w:between w:val="nil"/>
              </w:pBdr>
              <w:spacing w:line="280" w:lineRule="auto"/>
              <w:jc w:val="both"/>
            </w:pPr>
            <w:r>
              <w:rPr>
                <w:rFonts w:ascii="Times New Roman" w:eastAsia="Times New Roman" w:hAnsi="Times New Roman" w:cs="Times New Roman"/>
                <w:sz w:val="28"/>
                <w:szCs w:val="28"/>
              </w:rPr>
              <w:t xml:space="preserve">начальник відділу з питань організації діяльності центра надання адміністративних послуг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w:t>
            </w:r>
          </w:p>
        </w:tc>
      </w:tr>
      <w:tr w:rsidR="009C7D2D">
        <w:trPr>
          <w:trHeight w:val="994"/>
        </w:trPr>
        <w:tc>
          <w:tcPr>
            <w:tcW w:w="2790" w:type="dxa"/>
            <w:shd w:val="clear" w:color="auto" w:fill="FFFFFF"/>
            <w:vAlign w:val="center"/>
          </w:tcPr>
          <w:p w:rsidR="009C7D2D" w:rsidRDefault="00FF4692">
            <w:pPr>
              <w:pBdr>
                <w:top w:val="nil"/>
                <w:left w:val="nil"/>
                <w:bottom w:val="nil"/>
                <w:right w:val="nil"/>
                <w:between w:val="nil"/>
              </w:pBdr>
              <w:spacing w:line="32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МАННОВА</w:t>
            </w:r>
          </w:p>
          <w:p w:rsidR="009C7D2D" w:rsidRDefault="00FF4692">
            <w:pPr>
              <w:pBdr>
                <w:top w:val="nil"/>
                <w:left w:val="nil"/>
                <w:bottom w:val="nil"/>
                <w:right w:val="nil"/>
                <w:between w:val="nil"/>
              </w:pBdr>
              <w:spacing w:line="32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Катерина Олегівна</w:t>
            </w:r>
          </w:p>
        </w:tc>
        <w:tc>
          <w:tcPr>
            <w:tcW w:w="6240" w:type="dxa"/>
            <w:shd w:val="clear" w:color="auto" w:fill="FFFFFF"/>
          </w:tcPr>
          <w:p w:rsidR="009C7D2D" w:rsidRDefault="00FF4692">
            <w:pPr>
              <w:numPr>
                <w:ilvl w:val="0"/>
                <w:numId w:val="7"/>
              </w:numPr>
              <w:pBdr>
                <w:top w:val="nil"/>
                <w:left w:val="nil"/>
                <w:bottom w:val="nil"/>
                <w:right w:val="nil"/>
                <w:between w:val="nil"/>
              </w:pBdr>
              <w:spacing w:line="280" w:lineRule="auto"/>
              <w:jc w:val="both"/>
            </w:pPr>
            <w:r>
              <w:rPr>
                <w:rFonts w:ascii="Times New Roman" w:eastAsia="Times New Roman" w:hAnsi="Times New Roman" w:cs="Times New Roman"/>
                <w:sz w:val="28"/>
                <w:szCs w:val="28"/>
              </w:rPr>
              <w:t xml:space="preserve">сільський староста </w:t>
            </w:r>
            <w:proofErr w:type="spellStart"/>
            <w:r>
              <w:rPr>
                <w:rFonts w:ascii="Times New Roman" w:eastAsia="Times New Roman" w:hAnsi="Times New Roman" w:cs="Times New Roman"/>
                <w:sz w:val="28"/>
                <w:szCs w:val="28"/>
              </w:rPr>
              <w:t>Борохівського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старостинського</w:t>
            </w:r>
            <w:proofErr w:type="spellEnd"/>
            <w:r>
              <w:rPr>
                <w:rFonts w:ascii="Times New Roman" w:eastAsia="Times New Roman" w:hAnsi="Times New Roman" w:cs="Times New Roman"/>
                <w:sz w:val="28"/>
                <w:szCs w:val="28"/>
              </w:rPr>
              <w:t xml:space="preserve"> округу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w:t>
            </w:r>
          </w:p>
        </w:tc>
      </w:tr>
      <w:tr w:rsidR="009C7D2D">
        <w:trPr>
          <w:trHeight w:val="950"/>
        </w:trPr>
        <w:tc>
          <w:tcPr>
            <w:tcW w:w="2790" w:type="dxa"/>
            <w:shd w:val="clear" w:color="auto" w:fill="FFFFFF"/>
            <w:vAlign w:val="center"/>
          </w:tcPr>
          <w:p w:rsidR="009C7D2D" w:rsidRDefault="00FF4692">
            <w:pPr>
              <w:pBdr>
                <w:top w:val="nil"/>
                <w:left w:val="nil"/>
                <w:bottom w:val="nil"/>
                <w:right w:val="nil"/>
                <w:between w:val="nil"/>
              </w:pBdr>
              <w:spacing w:before="60" w:line="28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Куць</w:t>
            </w:r>
            <w:proofErr w:type="spellEnd"/>
          </w:p>
          <w:p w:rsidR="009C7D2D" w:rsidRDefault="00FF4692">
            <w:pPr>
              <w:pBdr>
                <w:top w:val="nil"/>
                <w:left w:val="nil"/>
                <w:bottom w:val="nil"/>
                <w:right w:val="nil"/>
                <w:between w:val="nil"/>
              </w:pBdr>
              <w:spacing w:before="60" w:line="2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Олександр Володимирович</w:t>
            </w:r>
          </w:p>
        </w:tc>
        <w:tc>
          <w:tcPr>
            <w:tcW w:w="6240" w:type="dxa"/>
            <w:shd w:val="clear" w:color="auto" w:fill="FFFFFF"/>
          </w:tcPr>
          <w:p w:rsidR="009C7D2D" w:rsidRDefault="00FF4692">
            <w:pPr>
              <w:numPr>
                <w:ilvl w:val="0"/>
                <w:numId w:val="7"/>
              </w:numPr>
              <w:pBdr>
                <w:top w:val="nil"/>
                <w:left w:val="nil"/>
                <w:bottom w:val="nil"/>
                <w:right w:val="nil"/>
                <w:between w:val="nil"/>
              </w:pBdr>
              <w:spacing w:line="280" w:lineRule="auto"/>
              <w:jc w:val="both"/>
            </w:pPr>
            <w:r>
              <w:rPr>
                <w:rFonts w:ascii="Times New Roman" w:eastAsia="Times New Roman" w:hAnsi="Times New Roman" w:cs="Times New Roman"/>
                <w:sz w:val="28"/>
                <w:szCs w:val="28"/>
              </w:rPr>
              <w:t xml:space="preserve">сільський староста </w:t>
            </w:r>
            <w:proofErr w:type="spellStart"/>
            <w:r>
              <w:rPr>
                <w:rFonts w:ascii="Times New Roman" w:eastAsia="Times New Roman" w:hAnsi="Times New Roman" w:cs="Times New Roman"/>
                <w:sz w:val="28"/>
                <w:szCs w:val="28"/>
              </w:rPr>
              <w:t>Липинського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старостинського</w:t>
            </w:r>
            <w:proofErr w:type="spellEnd"/>
            <w:r>
              <w:rPr>
                <w:rFonts w:ascii="Times New Roman" w:eastAsia="Times New Roman" w:hAnsi="Times New Roman" w:cs="Times New Roman"/>
                <w:sz w:val="28"/>
                <w:szCs w:val="28"/>
              </w:rPr>
              <w:t xml:space="preserve"> округу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w:t>
            </w:r>
          </w:p>
        </w:tc>
      </w:tr>
      <w:tr w:rsidR="009C7D2D">
        <w:trPr>
          <w:trHeight w:val="979"/>
        </w:trPr>
        <w:tc>
          <w:tcPr>
            <w:tcW w:w="2790" w:type="dxa"/>
            <w:shd w:val="clear" w:color="auto" w:fill="FFFFFF"/>
            <w:vAlign w:val="center"/>
          </w:tcPr>
          <w:p w:rsidR="009C7D2D" w:rsidRDefault="00FF4692">
            <w:pPr>
              <w:pBdr>
                <w:top w:val="nil"/>
                <w:left w:val="nil"/>
                <w:bottom w:val="nil"/>
                <w:right w:val="nil"/>
                <w:between w:val="nil"/>
              </w:pBdr>
              <w:spacing w:line="32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ГОЛУБОВИЧ</w:t>
            </w:r>
          </w:p>
          <w:p w:rsidR="009C7D2D" w:rsidRDefault="00FF4692">
            <w:pPr>
              <w:pBdr>
                <w:top w:val="nil"/>
                <w:left w:val="nil"/>
                <w:bottom w:val="nil"/>
                <w:right w:val="nil"/>
                <w:between w:val="nil"/>
              </w:pBdr>
              <w:spacing w:line="32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Олена Миколаївна</w:t>
            </w:r>
          </w:p>
        </w:tc>
        <w:tc>
          <w:tcPr>
            <w:tcW w:w="6240" w:type="dxa"/>
            <w:shd w:val="clear" w:color="auto" w:fill="FFFFFF"/>
          </w:tcPr>
          <w:p w:rsidR="009C7D2D" w:rsidRDefault="00FF4692">
            <w:pPr>
              <w:numPr>
                <w:ilvl w:val="0"/>
                <w:numId w:val="7"/>
              </w:numPr>
              <w:pBdr>
                <w:top w:val="nil"/>
                <w:left w:val="nil"/>
                <w:bottom w:val="nil"/>
                <w:right w:val="nil"/>
                <w:between w:val="nil"/>
              </w:pBdr>
              <w:spacing w:line="280" w:lineRule="auto"/>
              <w:jc w:val="both"/>
            </w:pPr>
            <w:r>
              <w:rPr>
                <w:rFonts w:ascii="Times New Roman" w:eastAsia="Times New Roman" w:hAnsi="Times New Roman" w:cs="Times New Roman"/>
                <w:sz w:val="28"/>
                <w:szCs w:val="28"/>
              </w:rPr>
              <w:t xml:space="preserve">сільський староста </w:t>
            </w:r>
            <w:proofErr w:type="spellStart"/>
            <w:r>
              <w:rPr>
                <w:rFonts w:ascii="Times New Roman" w:eastAsia="Times New Roman" w:hAnsi="Times New Roman" w:cs="Times New Roman"/>
                <w:sz w:val="28"/>
                <w:szCs w:val="28"/>
              </w:rPr>
              <w:t>Лищенського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старостинського</w:t>
            </w:r>
            <w:proofErr w:type="spellEnd"/>
            <w:r>
              <w:rPr>
                <w:rFonts w:ascii="Times New Roman" w:eastAsia="Times New Roman" w:hAnsi="Times New Roman" w:cs="Times New Roman"/>
                <w:sz w:val="28"/>
                <w:szCs w:val="28"/>
              </w:rPr>
              <w:t xml:space="preserve"> округу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w:t>
            </w:r>
          </w:p>
        </w:tc>
      </w:tr>
      <w:tr w:rsidR="009C7D2D">
        <w:trPr>
          <w:trHeight w:val="941"/>
        </w:trPr>
        <w:tc>
          <w:tcPr>
            <w:tcW w:w="2790" w:type="dxa"/>
            <w:shd w:val="clear" w:color="auto" w:fill="FFFFFF"/>
            <w:vAlign w:val="center"/>
          </w:tcPr>
          <w:p w:rsidR="009C7D2D" w:rsidRDefault="00FF4692">
            <w:pPr>
              <w:pBdr>
                <w:top w:val="nil"/>
                <w:left w:val="nil"/>
                <w:bottom w:val="nil"/>
                <w:right w:val="nil"/>
                <w:between w:val="nil"/>
              </w:pBdr>
              <w:spacing w:line="32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КОВЖУК</w:t>
            </w:r>
          </w:p>
          <w:p w:rsidR="009C7D2D" w:rsidRDefault="00FF4692">
            <w:pPr>
              <w:pBdr>
                <w:top w:val="nil"/>
                <w:left w:val="nil"/>
                <w:bottom w:val="nil"/>
                <w:right w:val="nil"/>
                <w:between w:val="nil"/>
              </w:pBdr>
              <w:spacing w:line="32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Віктор Володимирович</w:t>
            </w:r>
          </w:p>
        </w:tc>
        <w:tc>
          <w:tcPr>
            <w:tcW w:w="6240" w:type="dxa"/>
            <w:shd w:val="clear" w:color="auto" w:fill="FFFFFF"/>
          </w:tcPr>
          <w:p w:rsidR="009C7D2D" w:rsidRDefault="00FF4692">
            <w:pPr>
              <w:numPr>
                <w:ilvl w:val="0"/>
                <w:numId w:val="7"/>
              </w:numPr>
              <w:pBdr>
                <w:top w:val="nil"/>
                <w:left w:val="nil"/>
                <w:bottom w:val="nil"/>
                <w:right w:val="nil"/>
                <w:between w:val="nil"/>
              </w:pBdr>
              <w:spacing w:line="280" w:lineRule="auto"/>
              <w:jc w:val="both"/>
            </w:pPr>
            <w:r>
              <w:rPr>
                <w:rFonts w:ascii="Times New Roman" w:eastAsia="Times New Roman" w:hAnsi="Times New Roman" w:cs="Times New Roman"/>
                <w:sz w:val="28"/>
                <w:szCs w:val="28"/>
              </w:rPr>
              <w:t xml:space="preserve">сільський староста </w:t>
            </w:r>
            <w:proofErr w:type="spellStart"/>
            <w:r>
              <w:rPr>
                <w:rFonts w:ascii="Times New Roman" w:eastAsia="Times New Roman" w:hAnsi="Times New Roman" w:cs="Times New Roman"/>
                <w:sz w:val="28"/>
                <w:szCs w:val="28"/>
              </w:rPr>
              <w:t>Романівського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старостинського</w:t>
            </w:r>
            <w:proofErr w:type="spellEnd"/>
            <w:r>
              <w:rPr>
                <w:rFonts w:ascii="Times New Roman" w:eastAsia="Times New Roman" w:hAnsi="Times New Roman" w:cs="Times New Roman"/>
                <w:sz w:val="28"/>
                <w:szCs w:val="28"/>
              </w:rPr>
              <w:t xml:space="preserve"> округу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w:t>
            </w:r>
          </w:p>
        </w:tc>
      </w:tr>
      <w:tr w:rsidR="009C7D2D" w:rsidTr="009913B5">
        <w:trPr>
          <w:trHeight w:val="830"/>
        </w:trPr>
        <w:tc>
          <w:tcPr>
            <w:tcW w:w="2790" w:type="dxa"/>
            <w:shd w:val="clear" w:color="auto" w:fill="FFFFFF"/>
          </w:tcPr>
          <w:p w:rsidR="009C7D2D" w:rsidRDefault="00FF4692" w:rsidP="009913B5">
            <w:pPr>
              <w:pBdr>
                <w:top w:val="nil"/>
                <w:left w:val="nil"/>
                <w:bottom w:val="nil"/>
                <w:right w:val="nil"/>
                <w:between w:val="nil"/>
              </w:pBdr>
              <w:spacing w:line="32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РОМАНЮК</w:t>
            </w:r>
          </w:p>
          <w:p w:rsidR="009C7D2D" w:rsidRDefault="00FF4692" w:rsidP="009913B5">
            <w:pPr>
              <w:pBdr>
                <w:top w:val="nil"/>
                <w:left w:val="nil"/>
                <w:bottom w:val="nil"/>
                <w:right w:val="nil"/>
                <w:between w:val="nil"/>
              </w:pBdr>
              <w:spacing w:line="32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Олександр Вікторович</w:t>
            </w:r>
          </w:p>
        </w:tc>
        <w:tc>
          <w:tcPr>
            <w:tcW w:w="6240" w:type="dxa"/>
            <w:shd w:val="clear" w:color="auto" w:fill="FFFFFF"/>
            <w:vAlign w:val="center"/>
          </w:tcPr>
          <w:p w:rsidR="009C7D2D" w:rsidRDefault="00FF4692">
            <w:pPr>
              <w:numPr>
                <w:ilvl w:val="0"/>
                <w:numId w:val="7"/>
              </w:numPr>
              <w:pBdr>
                <w:top w:val="nil"/>
                <w:left w:val="nil"/>
                <w:bottom w:val="nil"/>
                <w:right w:val="nil"/>
                <w:between w:val="nil"/>
              </w:pBdr>
              <w:spacing w:line="280" w:lineRule="auto"/>
              <w:jc w:val="both"/>
            </w:pPr>
            <w:r>
              <w:rPr>
                <w:rFonts w:ascii="Times New Roman" w:eastAsia="Times New Roman" w:hAnsi="Times New Roman" w:cs="Times New Roman"/>
                <w:sz w:val="28"/>
                <w:szCs w:val="28"/>
              </w:rPr>
              <w:t xml:space="preserve">сільський староста </w:t>
            </w:r>
            <w:proofErr w:type="spellStart"/>
            <w:r>
              <w:rPr>
                <w:rFonts w:ascii="Times New Roman" w:eastAsia="Times New Roman" w:hAnsi="Times New Roman" w:cs="Times New Roman"/>
                <w:sz w:val="28"/>
                <w:szCs w:val="28"/>
              </w:rPr>
              <w:t>Піддубцівського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старостинського</w:t>
            </w:r>
            <w:proofErr w:type="spellEnd"/>
            <w:r>
              <w:rPr>
                <w:rFonts w:ascii="Times New Roman" w:eastAsia="Times New Roman" w:hAnsi="Times New Roman" w:cs="Times New Roman"/>
                <w:sz w:val="28"/>
                <w:szCs w:val="28"/>
              </w:rPr>
              <w:t xml:space="preserve"> округу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w:t>
            </w:r>
          </w:p>
          <w:p w:rsidR="009C7D2D" w:rsidRDefault="009C7D2D">
            <w:pPr>
              <w:pBdr>
                <w:top w:val="nil"/>
                <w:left w:val="nil"/>
                <w:bottom w:val="nil"/>
                <w:right w:val="nil"/>
                <w:between w:val="nil"/>
              </w:pBdr>
              <w:spacing w:line="280" w:lineRule="auto"/>
              <w:jc w:val="both"/>
              <w:rPr>
                <w:rFonts w:ascii="Times New Roman" w:eastAsia="Times New Roman" w:hAnsi="Times New Roman" w:cs="Times New Roman"/>
                <w:sz w:val="28"/>
                <w:szCs w:val="28"/>
              </w:rPr>
            </w:pPr>
          </w:p>
          <w:p w:rsidR="009C7D2D" w:rsidRDefault="009C7D2D">
            <w:pPr>
              <w:pBdr>
                <w:top w:val="nil"/>
                <w:left w:val="nil"/>
                <w:bottom w:val="nil"/>
                <w:right w:val="nil"/>
                <w:between w:val="nil"/>
              </w:pBdr>
              <w:spacing w:line="280" w:lineRule="auto"/>
              <w:jc w:val="both"/>
              <w:rPr>
                <w:rFonts w:ascii="Times New Roman" w:eastAsia="Times New Roman" w:hAnsi="Times New Roman" w:cs="Times New Roman"/>
                <w:sz w:val="28"/>
                <w:szCs w:val="28"/>
              </w:rPr>
            </w:pPr>
          </w:p>
        </w:tc>
      </w:tr>
      <w:tr w:rsidR="009C7D2D" w:rsidTr="009913B5">
        <w:trPr>
          <w:trHeight w:val="955"/>
        </w:trPr>
        <w:tc>
          <w:tcPr>
            <w:tcW w:w="2790" w:type="dxa"/>
            <w:shd w:val="clear" w:color="auto" w:fill="FFFFFF"/>
          </w:tcPr>
          <w:p w:rsidR="009C7D2D" w:rsidRDefault="00FF4692" w:rsidP="009913B5">
            <w:pPr>
              <w:pBdr>
                <w:top w:val="nil"/>
                <w:left w:val="nil"/>
                <w:bottom w:val="nil"/>
                <w:right w:val="nil"/>
                <w:between w:val="nil"/>
              </w:pBdr>
              <w:spacing w:line="32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ГРУДІК </w:t>
            </w:r>
          </w:p>
          <w:p w:rsidR="009C7D2D" w:rsidRDefault="00FF4692" w:rsidP="009913B5">
            <w:pPr>
              <w:pBdr>
                <w:top w:val="nil"/>
                <w:left w:val="nil"/>
                <w:bottom w:val="nil"/>
                <w:right w:val="nil"/>
                <w:between w:val="nil"/>
              </w:pBdr>
              <w:spacing w:line="32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Василь Степанович</w:t>
            </w:r>
          </w:p>
        </w:tc>
        <w:tc>
          <w:tcPr>
            <w:tcW w:w="6240" w:type="dxa"/>
            <w:shd w:val="clear" w:color="auto" w:fill="FFFFFF"/>
            <w:vAlign w:val="center"/>
          </w:tcPr>
          <w:p w:rsidR="009C7D2D" w:rsidRDefault="00FF4692">
            <w:pPr>
              <w:numPr>
                <w:ilvl w:val="0"/>
                <w:numId w:val="7"/>
              </w:numPr>
              <w:pBdr>
                <w:top w:val="nil"/>
                <w:left w:val="nil"/>
                <w:bottom w:val="nil"/>
                <w:right w:val="nil"/>
                <w:between w:val="nil"/>
              </w:pBdr>
              <w:spacing w:line="280" w:lineRule="auto"/>
              <w:jc w:val="both"/>
            </w:pPr>
            <w:r>
              <w:rPr>
                <w:rFonts w:ascii="Times New Roman" w:eastAsia="Times New Roman" w:hAnsi="Times New Roman" w:cs="Times New Roman"/>
                <w:sz w:val="28"/>
                <w:szCs w:val="28"/>
              </w:rPr>
              <w:t xml:space="preserve">сільський староста </w:t>
            </w:r>
            <w:proofErr w:type="spellStart"/>
            <w:r>
              <w:rPr>
                <w:rFonts w:ascii="Times New Roman" w:eastAsia="Times New Roman" w:hAnsi="Times New Roman" w:cs="Times New Roman"/>
                <w:sz w:val="28"/>
                <w:szCs w:val="28"/>
              </w:rPr>
              <w:t>Хорлупівського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старостинського</w:t>
            </w:r>
            <w:proofErr w:type="spellEnd"/>
            <w:r>
              <w:rPr>
                <w:rFonts w:ascii="Times New Roman" w:eastAsia="Times New Roman" w:hAnsi="Times New Roman" w:cs="Times New Roman"/>
                <w:sz w:val="28"/>
                <w:szCs w:val="28"/>
              </w:rPr>
              <w:t xml:space="preserve"> округу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w:t>
            </w:r>
          </w:p>
          <w:p w:rsidR="009C7D2D" w:rsidRDefault="009C7D2D">
            <w:pPr>
              <w:pBdr>
                <w:top w:val="nil"/>
                <w:left w:val="nil"/>
                <w:bottom w:val="nil"/>
                <w:right w:val="nil"/>
                <w:between w:val="nil"/>
              </w:pBdr>
              <w:spacing w:line="280" w:lineRule="auto"/>
              <w:jc w:val="both"/>
              <w:rPr>
                <w:rFonts w:ascii="Times New Roman" w:eastAsia="Times New Roman" w:hAnsi="Times New Roman" w:cs="Times New Roman"/>
                <w:sz w:val="28"/>
                <w:szCs w:val="28"/>
              </w:rPr>
            </w:pPr>
          </w:p>
        </w:tc>
      </w:tr>
    </w:tbl>
    <w:p w:rsidR="009C7D2D" w:rsidRDefault="009C7D2D">
      <w:pPr>
        <w:rPr>
          <w:sz w:val="2"/>
          <w:szCs w:val="2"/>
        </w:rPr>
      </w:pPr>
    </w:p>
    <w:p w:rsidR="009C7D2D" w:rsidRDefault="009C7D2D">
      <w:pPr>
        <w:rPr>
          <w:sz w:val="2"/>
          <w:szCs w:val="2"/>
        </w:rPr>
      </w:pPr>
    </w:p>
    <w:p w:rsidR="009C7D2D" w:rsidRDefault="009C7D2D">
      <w:pPr>
        <w:rPr>
          <w:sz w:val="2"/>
          <w:szCs w:val="2"/>
        </w:rPr>
      </w:pPr>
    </w:p>
    <w:p w:rsidR="009C7D2D" w:rsidRDefault="009C7D2D">
      <w:pPr>
        <w:rPr>
          <w:sz w:val="2"/>
          <w:szCs w:val="2"/>
        </w:rPr>
      </w:pPr>
    </w:p>
    <w:p w:rsidR="009C7D2D" w:rsidRDefault="009C7D2D">
      <w:pPr>
        <w:rPr>
          <w:sz w:val="2"/>
          <w:szCs w:val="2"/>
        </w:rPr>
      </w:pPr>
    </w:p>
    <w:tbl>
      <w:tblPr>
        <w:tblStyle w:val="a9"/>
        <w:tblW w:w="9359" w:type="dxa"/>
        <w:tblInd w:w="719" w:type="dxa"/>
        <w:tblLayout w:type="fixed"/>
        <w:tblLook w:val="0400" w:firstRow="0" w:lastRow="0" w:firstColumn="0" w:lastColumn="0" w:noHBand="0" w:noVBand="1"/>
      </w:tblPr>
      <w:tblGrid>
        <w:gridCol w:w="3119"/>
        <w:gridCol w:w="6240"/>
      </w:tblGrid>
      <w:tr w:rsidR="009C7D2D" w:rsidTr="009913B5">
        <w:trPr>
          <w:trHeight w:val="830"/>
        </w:trPr>
        <w:tc>
          <w:tcPr>
            <w:tcW w:w="3119" w:type="dxa"/>
            <w:shd w:val="clear" w:color="auto" w:fill="FFFFFF"/>
          </w:tcPr>
          <w:p w:rsidR="009C7D2D" w:rsidRDefault="00FF4692" w:rsidP="009913B5">
            <w:pPr>
              <w:pBdr>
                <w:top w:val="nil"/>
                <w:left w:val="nil"/>
                <w:bottom w:val="nil"/>
                <w:right w:val="nil"/>
                <w:between w:val="nil"/>
              </w:pBdr>
              <w:spacing w:line="32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ПАНАСОВИЧ</w:t>
            </w:r>
          </w:p>
          <w:p w:rsidR="009C7D2D" w:rsidRDefault="00FF4692" w:rsidP="009913B5">
            <w:pPr>
              <w:pBdr>
                <w:top w:val="nil"/>
                <w:left w:val="nil"/>
                <w:bottom w:val="nil"/>
                <w:right w:val="nil"/>
                <w:between w:val="nil"/>
              </w:pBdr>
              <w:spacing w:line="32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Сергій Святославович</w:t>
            </w:r>
          </w:p>
        </w:tc>
        <w:tc>
          <w:tcPr>
            <w:tcW w:w="6240" w:type="dxa"/>
            <w:shd w:val="clear" w:color="auto" w:fill="FFFFFF"/>
            <w:vAlign w:val="center"/>
          </w:tcPr>
          <w:p w:rsidR="009C7D2D" w:rsidRDefault="00FF4692">
            <w:pPr>
              <w:numPr>
                <w:ilvl w:val="0"/>
                <w:numId w:val="7"/>
              </w:numPr>
              <w:pBdr>
                <w:top w:val="nil"/>
                <w:left w:val="nil"/>
                <w:bottom w:val="nil"/>
                <w:right w:val="nil"/>
                <w:between w:val="nil"/>
              </w:pBdr>
              <w:spacing w:line="280" w:lineRule="auto"/>
              <w:jc w:val="both"/>
            </w:pPr>
            <w:r>
              <w:rPr>
                <w:rFonts w:ascii="Times New Roman" w:eastAsia="Times New Roman" w:hAnsi="Times New Roman" w:cs="Times New Roman"/>
                <w:sz w:val="28"/>
                <w:szCs w:val="28"/>
              </w:rPr>
              <w:t xml:space="preserve">сільський староста </w:t>
            </w:r>
            <w:proofErr w:type="spellStart"/>
            <w:r>
              <w:rPr>
                <w:rFonts w:ascii="Times New Roman" w:eastAsia="Times New Roman" w:hAnsi="Times New Roman" w:cs="Times New Roman"/>
                <w:sz w:val="28"/>
                <w:szCs w:val="28"/>
              </w:rPr>
              <w:t>Звірівського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старостинського</w:t>
            </w:r>
            <w:proofErr w:type="spellEnd"/>
            <w:r>
              <w:rPr>
                <w:rFonts w:ascii="Times New Roman" w:eastAsia="Times New Roman" w:hAnsi="Times New Roman" w:cs="Times New Roman"/>
                <w:sz w:val="28"/>
                <w:szCs w:val="28"/>
              </w:rPr>
              <w:t xml:space="preserve"> округу  </w:t>
            </w: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w:t>
            </w:r>
          </w:p>
          <w:p w:rsidR="009C7D2D" w:rsidRDefault="009C7D2D" w:rsidP="009913B5">
            <w:pPr>
              <w:pBdr>
                <w:top w:val="nil"/>
                <w:left w:val="nil"/>
                <w:bottom w:val="nil"/>
                <w:right w:val="nil"/>
                <w:between w:val="nil"/>
              </w:pBdr>
              <w:spacing w:line="280" w:lineRule="auto"/>
              <w:ind w:left="720"/>
              <w:jc w:val="both"/>
            </w:pPr>
          </w:p>
        </w:tc>
      </w:tr>
    </w:tbl>
    <w:p w:rsidR="009C7D2D" w:rsidRDefault="009C7D2D">
      <w:pPr>
        <w:rPr>
          <w:sz w:val="28"/>
          <w:szCs w:val="28"/>
        </w:rPr>
      </w:pPr>
    </w:p>
    <w:p w:rsidR="009C7D2D" w:rsidRDefault="009C7D2D">
      <w:pPr>
        <w:rPr>
          <w:sz w:val="28"/>
          <w:szCs w:val="28"/>
        </w:rPr>
        <w:sectPr w:rsidR="009C7D2D">
          <w:pgSz w:w="11900" w:h="16840"/>
          <w:pgMar w:top="850" w:right="850" w:bottom="850" w:left="1417" w:header="0" w:footer="3" w:gutter="0"/>
          <w:cols w:space="720"/>
        </w:sectPr>
      </w:pPr>
    </w:p>
    <w:p w:rsidR="009C7D2D" w:rsidRDefault="00FF4692">
      <w:pPr>
        <w:ind w:left="552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2</w:t>
      </w:r>
    </w:p>
    <w:p w:rsidR="009C7D2D" w:rsidRDefault="00FF4692">
      <w:pPr>
        <w:ind w:left="55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рішення виконавчого комітету </w:t>
      </w:r>
    </w:p>
    <w:p w:rsidR="009C7D2D" w:rsidRDefault="00FF4692">
      <w:pPr>
        <w:ind w:left="5529"/>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Підгайцівської</w:t>
      </w:r>
      <w:proofErr w:type="spellEnd"/>
      <w:r>
        <w:rPr>
          <w:rFonts w:ascii="Times New Roman" w:eastAsia="Times New Roman" w:hAnsi="Times New Roman" w:cs="Times New Roman"/>
          <w:sz w:val="28"/>
          <w:szCs w:val="28"/>
        </w:rPr>
        <w:t xml:space="preserve"> сільської ради</w:t>
      </w:r>
    </w:p>
    <w:p w:rsidR="009C7D2D" w:rsidRPr="009913B5" w:rsidRDefault="00FF4692">
      <w:pPr>
        <w:ind w:left="552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від </w:t>
      </w:r>
      <w:r w:rsidR="009913B5" w:rsidRPr="009913B5">
        <w:rPr>
          <w:rFonts w:ascii="Times New Roman" w:eastAsia="Times New Roman" w:hAnsi="Times New Roman" w:cs="Times New Roman"/>
          <w:sz w:val="28"/>
          <w:szCs w:val="28"/>
        </w:rPr>
        <w:t>27.05.</w:t>
      </w:r>
      <w:r w:rsidR="009913B5">
        <w:rPr>
          <w:rFonts w:ascii="Times New Roman" w:eastAsia="Times New Roman" w:hAnsi="Times New Roman" w:cs="Times New Roman"/>
          <w:sz w:val="28"/>
          <w:szCs w:val="28"/>
          <w:lang w:val="ru-RU"/>
        </w:rPr>
        <w:t>2021</w:t>
      </w:r>
      <w:r>
        <w:rPr>
          <w:rFonts w:ascii="Times New Roman" w:eastAsia="Times New Roman" w:hAnsi="Times New Roman" w:cs="Times New Roman"/>
          <w:sz w:val="28"/>
          <w:szCs w:val="28"/>
        </w:rPr>
        <w:t xml:space="preserve"> №</w:t>
      </w:r>
      <w:r w:rsidR="009913B5">
        <w:rPr>
          <w:rFonts w:ascii="Times New Roman" w:eastAsia="Times New Roman" w:hAnsi="Times New Roman" w:cs="Times New Roman"/>
          <w:sz w:val="28"/>
          <w:szCs w:val="28"/>
          <w:lang w:val="ru-RU"/>
        </w:rPr>
        <w:t xml:space="preserve"> 07</w:t>
      </w:r>
      <w:bookmarkStart w:id="24" w:name="_GoBack"/>
      <w:bookmarkEnd w:id="24"/>
    </w:p>
    <w:p w:rsidR="009C7D2D" w:rsidRDefault="009C7D2D">
      <w:pPr>
        <w:pBdr>
          <w:top w:val="nil"/>
          <w:left w:val="nil"/>
          <w:bottom w:val="nil"/>
          <w:right w:val="nil"/>
          <w:between w:val="nil"/>
        </w:pBdr>
        <w:spacing w:line="317" w:lineRule="auto"/>
        <w:jc w:val="center"/>
        <w:rPr>
          <w:rFonts w:ascii="Times New Roman" w:eastAsia="Times New Roman" w:hAnsi="Times New Roman" w:cs="Times New Roman"/>
          <w:b/>
          <w:sz w:val="28"/>
          <w:szCs w:val="28"/>
        </w:rPr>
      </w:pPr>
    </w:p>
    <w:p w:rsidR="009C7D2D" w:rsidRDefault="00FF4692">
      <w:pPr>
        <w:pBdr>
          <w:top w:val="nil"/>
          <w:left w:val="nil"/>
          <w:bottom w:val="nil"/>
          <w:right w:val="nil"/>
          <w:between w:val="nil"/>
        </w:pBdr>
        <w:spacing w:line="317"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Перелік територій обслуговування, </w:t>
      </w:r>
    </w:p>
    <w:p w:rsidR="009C7D2D" w:rsidRDefault="00FF4692">
      <w:pPr>
        <w:pBdr>
          <w:top w:val="nil"/>
          <w:left w:val="nil"/>
          <w:bottom w:val="nil"/>
          <w:right w:val="nil"/>
          <w:between w:val="nil"/>
        </w:pBdr>
        <w:spacing w:line="317"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закріплених за закладами загальної середньої освіти </w:t>
      </w:r>
    </w:p>
    <w:p w:rsidR="009C7D2D" w:rsidRDefault="00FF4692">
      <w:pPr>
        <w:pBdr>
          <w:top w:val="nil"/>
          <w:left w:val="nil"/>
          <w:bottom w:val="nil"/>
          <w:right w:val="nil"/>
          <w:between w:val="nil"/>
        </w:pBdr>
        <w:spacing w:line="317"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щодо обліку дітей шкільного віку та учнів</w:t>
      </w:r>
      <w:r>
        <w:rPr>
          <w:rFonts w:ascii="Times New Roman" w:eastAsia="Times New Roman" w:hAnsi="Times New Roman" w:cs="Times New Roman"/>
          <w:b/>
          <w:sz w:val="28"/>
          <w:szCs w:val="28"/>
        </w:rPr>
        <w:br/>
      </w:r>
      <w:proofErr w:type="spellStart"/>
      <w:r>
        <w:rPr>
          <w:rFonts w:ascii="Times New Roman" w:eastAsia="Times New Roman" w:hAnsi="Times New Roman" w:cs="Times New Roman"/>
          <w:b/>
          <w:sz w:val="28"/>
          <w:szCs w:val="28"/>
        </w:rPr>
        <w:t>Підгайцівської</w:t>
      </w:r>
      <w:proofErr w:type="spellEnd"/>
      <w:r>
        <w:rPr>
          <w:rFonts w:ascii="Times New Roman" w:eastAsia="Times New Roman" w:hAnsi="Times New Roman" w:cs="Times New Roman"/>
          <w:b/>
          <w:sz w:val="28"/>
          <w:szCs w:val="28"/>
        </w:rPr>
        <w:t xml:space="preserve"> сільської рад</w:t>
      </w:r>
      <w:r>
        <w:rPr>
          <w:rFonts w:ascii="Times New Roman" w:eastAsia="Times New Roman" w:hAnsi="Times New Roman" w:cs="Times New Roman"/>
          <w:b/>
          <w:sz w:val="28"/>
          <w:szCs w:val="28"/>
        </w:rPr>
        <w:t>и</w:t>
      </w:r>
    </w:p>
    <w:tbl>
      <w:tblPr>
        <w:tblStyle w:val="aa"/>
        <w:tblW w:w="9791" w:type="dxa"/>
        <w:tblInd w:w="0" w:type="dxa"/>
        <w:tblLayout w:type="fixed"/>
        <w:tblLook w:val="0400" w:firstRow="0" w:lastRow="0" w:firstColumn="0" w:lastColumn="0" w:noHBand="0" w:noVBand="1"/>
      </w:tblPr>
      <w:tblGrid>
        <w:gridCol w:w="436"/>
        <w:gridCol w:w="3685"/>
        <w:gridCol w:w="5670"/>
      </w:tblGrid>
      <w:tr w:rsidR="009C7D2D">
        <w:trPr>
          <w:trHeight w:val="634"/>
        </w:trPr>
        <w:tc>
          <w:tcPr>
            <w:tcW w:w="436" w:type="dxa"/>
            <w:tcBorders>
              <w:top w:val="single" w:sz="4" w:space="0" w:color="000000"/>
              <w:left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85" w:type="dxa"/>
            <w:tcBorders>
              <w:top w:val="single" w:sz="4" w:space="0" w:color="000000"/>
              <w:left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Підгайцівський</w:t>
            </w:r>
            <w:proofErr w:type="spellEnd"/>
            <w:r>
              <w:rPr>
                <w:rFonts w:ascii="Times New Roman" w:eastAsia="Times New Roman" w:hAnsi="Times New Roman" w:cs="Times New Roman"/>
                <w:sz w:val="28"/>
                <w:szCs w:val="28"/>
              </w:rPr>
              <w:t xml:space="preserve"> навчально-виховний комплекс "Загальноосвітня школа І-ІІІ ступенів-гімназія"</w:t>
            </w:r>
          </w:p>
        </w:tc>
        <w:tc>
          <w:tcPr>
            <w:tcW w:w="5670" w:type="dxa"/>
            <w:tcBorders>
              <w:top w:val="single" w:sz="4" w:space="0" w:color="000000"/>
              <w:left w:val="single" w:sz="4" w:space="0" w:color="000000"/>
              <w:right w:val="single" w:sz="4" w:space="0" w:color="000000"/>
            </w:tcBorders>
            <w:shd w:val="clear" w:color="auto" w:fill="FFFFFF"/>
            <w:vAlign w:val="center"/>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с.Підгайці</w:t>
            </w:r>
            <w:proofErr w:type="spellEnd"/>
            <w:r>
              <w:rPr>
                <w:rFonts w:ascii="Times New Roman" w:eastAsia="Times New Roman" w:hAnsi="Times New Roman" w:cs="Times New Roman"/>
                <w:sz w:val="28"/>
                <w:szCs w:val="28"/>
              </w:rPr>
              <w:t xml:space="preserve"> (1-11 класи), с. </w:t>
            </w:r>
            <w:proofErr w:type="spellStart"/>
            <w:r>
              <w:rPr>
                <w:rFonts w:ascii="Times New Roman" w:eastAsia="Times New Roman" w:hAnsi="Times New Roman" w:cs="Times New Roman"/>
                <w:sz w:val="28"/>
                <w:szCs w:val="28"/>
              </w:rPr>
              <w:t>Струмівка</w:t>
            </w:r>
            <w:proofErr w:type="spellEnd"/>
            <w:r>
              <w:rPr>
                <w:rFonts w:ascii="Times New Roman" w:eastAsia="Times New Roman" w:hAnsi="Times New Roman" w:cs="Times New Roman"/>
                <w:sz w:val="28"/>
                <w:szCs w:val="28"/>
              </w:rPr>
              <w:t>(1-11 класи), с. Крупа (10-11 класи)</w:t>
            </w:r>
          </w:p>
        </w:tc>
      </w:tr>
      <w:tr w:rsidR="009C7D2D">
        <w:trPr>
          <w:trHeight w:val="966"/>
        </w:trPr>
        <w:tc>
          <w:tcPr>
            <w:tcW w:w="436" w:type="dxa"/>
            <w:tcBorders>
              <w:top w:val="single" w:sz="4" w:space="0" w:color="000000"/>
              <w:left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685" w:type="dxa"/>
            <w:tcBorders>
              <w:top w:val="single" w:sz="4" w:space="0" w:color="000000"/>
              <w:left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Загальноосвітня школа І-ІІІ ступеня с. </w:t>
            </w:r>
            <w:proofErr w:type="spellStart"/>
            <w:r>
              <w:rPr>
                <w:rFonts w:ascii="Times New Roman" w:eastAsia="Times New Roman" w:hAnsi="Times New Roman" w:cs="Times New Roman"/>
                <w:sz w:val="28"/>
                <w:szCs w:val="28"/>
              </w:rPr>
              <w:t>Лище</w:t>
            </w:r>
            <w:proofErr w:type="spellEnd"/>
          </w:p>
        </w:tc>
        <w:tc>
          <w:tcPr>
            <w:tcW w:w="5670" w:type="dxa"/>
            <w:tcBorders>
              <w:top w:val="single" w:sz="4" w:space="0" w:color="000000"/>
              <w:left w:val="single" w:sz="4" w:space="0" w:color="000000"/>
              <w:right w:val="single" w:sz="4" w:space="0" w:color="000000"/>
            </w:tcBorders>
            <w:shd w:val="clear" w:color="auto" w:fill="FFFFFF"/>
            <w:vAlign w:val="center"/>
          </w:tcPr>
          <w:p w:rsidR="009C7D2D" w:rsidRDefault="00FF4692">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с.Лище</w:t>
            </w:r>
            <w:proofErr w:type="spellEnd"/>
            <w:r>
              <w:rPr>
                <w:rFonts w:ascii="Times New Roman" w:eastAsia="Times New Roman" w:hAnsi="Times New Roman" w:cs="Times New Roman"/>
                <w:sz w:val="28"/>
                <w:szCs w:val="28"/>
              </w:rPr>
              <w:t xml:space="preserve">(1-11 класи), с. </w:t>
            </w:r>
            <w:proofErr w:type="spellStart"/>
            <w:r>
              <w:rPr>
                <w:rFonts w:ascii="Times New Roman" w:eastAsia="Times New Roman" w:hAnsi="Times New Roman" w:cs="Times New Roman"/>
                <w:sz w:val="28"/>
                <w:szCs w:val="28"/>
              </w:rPr>
              <w:t>Воротнів</w:t>
            </w:r>
            <w:proofErr w:type="spellEnd"/>
            <w:r>
              <w:rPr>
                <w:rFonts w:ascii="Times New Roman" w:eastAsia="Times New Roman" w:hAnsi="Times New Roman" w:cs="Times New Roman"/>
                <w:sz w:val="28"/>
                <w:szCs w:val="28"/>
              </w:rPr>
              <w:t xml:space="preserve"> (10-11 класи)</w:t>
            </w:r>
          </w:p>
        </w:tc>
      </w:tr>
      <w:tr w:rsidR="009C7D2D">
        <w:trPr>
          <w:trHeight w:val="966"/>
        </w:trPr>
        <w:tc>
          <w:tcPr>
            <w:tcW w:w="436" w:type="dxa"/>
            <w:tcBorders>
              <w:top w:val="single" w:sz="4" w:space="0" w:color="000000"/>
              <w:left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685" w:type="dxa"/>
            <w:tcBorders>
              <w:top w:val="single" w:sz="4" w:space="0" w:color="000000"/>
              <w:left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Загальноосвітня школа І-ІІІ ступеня с. Липини</w:t>
            </w:r>
          </w:p>
        </w:tc>
        <w:tc>
          <w:tcPr>
            <w:tcW w:w="5670" w:type="dxa"/>
            <w:tcBorders>
              <w:top w:val="single" w:sz="4" w:space="0" w:color="000000"/>
              <w:left w:val="single" w:sz="4" w:space="0" w:color="000000"/>
              <w:right w:val="single" w:sz="4" w:space="0" w:color="000000"/>
            </w:tcBorders>
            <w:shd w:val="clear" w:color="auto" w:fill="FFFFFF"/>
            <w:vAlign w:val="center"/>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с.Липини</w:t>
            </w:r>
            <w:proofErr w:type="spellEnd"/>
            <w:r>
              <w:rPr>
                <w:rFonts w:ascii="Times New Roman" w:eastAsia="Times New Roman" w:hAnsi="Times New Roman" w:cs="Times New Roman"/>
                <w:sz w:val="28"/>
                <w:szCs w:val="28"/>
              </w:rPr>
              <w:t xml:space="preserve"> (1-11 класи), с. </w:t>
            </w:r>
            <w:proofErr w:type="spellStart"/>
            <w:r>
              <w:rPr>
                <w:rFonts w:ascii="Times New Roman" w:eastAsia="Times New Roman" w:hAnsi="Times New Roman" w:cs="Times New Roman"/>
                <w:sz w:val="28"/>
                <w:szCs w:val="28"/>
              </w:rPr>
              <w:t>Борохів</w:t>
            </w:r>
            <w:proofErr w:type="spellEnd"/>
            <w:r>
              <w:rPr>
                <w:rFonts w:ascii="Times New Roman" w:eastAsia="Times New Roman" w:hAnsi="Times New Roman" w:cs="Times New Roman"/>
                <w:sz w:val="28"/>
                <w:szCs w:val="28"/>
              </w:rPr>
              <w:t xml:space="preserve"> (10-11 класи), с. </w:t>
            </w:r>
            <w:proofErr w:type="spellStart"/>
            <w:r>
              <w:rPr>
                <w:rFonts w:ascii="Times New Roman" w:eastAsia="Times New Roman" w:hAnsi="Times New Roman" w:cs="Times New Roman"/>
                <w:sz w:val="28"/>
                <w:szCs w:val="28"/>
              </w:rPr>
              <w:t>Вишнів</w:t>
            </w:r>
            <w:proofErr w:type="spellEnd"/>
            <w:r>
              <w:rPr>
                <w:rFonts w:ascii="Times New Roman" w:eastAsia="Times New Roman" w:hAnsi="Times New Roman" w:cs="Times New Roman"/>
                <w:sz w:val="28"/>
                <w:szCs w:val="28"/>
              </w:rPr>
              <w:t xml:space="preserve"> (5-11)</w:t>
            </w:r>
          </w:p>
        </w:tc>
      </w:tr>
      <w:tr w:rsidR="009C7D2D">
        <w:trPr>
          <w:trHeight w:val="676"/>
        </w:trPr>
        <w:tc>
          <w:tcPr>
            <w:tcW w:w="436" w:type="dxa"/>
            <w:tcBorders>
              <w:top w:val="single" w:sz="4" w:space="0" w:color="000000"/>
              <w:left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685" w:type="dxa"/>
            <w:tcBorders>
              <w:top w:val="single" w:sz="4" w:space="0" w:color="000000"/>
              <w:left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Загальноосвітня школа І-ІІ ступеня с. </w:t>
            </w:r>
            <w:proofErr w:type="spellStart"/>
            <w:r>
              <w:rPr>
                <w:rFonts w:ascii="Times New Roman" w:eastAsia="Times New Roman" w:hAnsi="Times New Roman" w:cs="Times New Roman"/>
                <w:sz w:val="28"/>
                <w:szCs w:val="28"/>
              </w:rPr>
              <w:t>Воротнів</w:t>
            </w:r>
            <w:proofErr w:type="spellEnd"/>
          </w:p>
        </w:tc>
        <w:tc>
          <w:tcPr>
            <w:tcW w:w="5670" w:type="dxa"/>
            <w:tcBorders>
              <w:top w:val="single" w:sz="4" w:space="0" w:color="000000"/>
              <w:left w:val="single" w:sz="4" w:space="0" w:color="000000"/>
              <w:right w:val="single" w:sz="4" w:space="0" w:color="000000"/>
            </w:tcBorders>
            <w:shd w:val="clear" w:color="auto" w:fill="FFFFFF"/>
            <w:vAlign w:val="center"/>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proofErr w:type="spellStart"/>
            <w:r>
              <w:rPr>
                <w:rFonts w:ascii="Times New Roman" w:eastAsia="Times New Roman" w:hAnsi="Times New Roman" w:cs="Times New Roman"/>
                <w:sz w:val="28"/>
                <w:szCs w:val="28"/>
              </w:rPr>
              <w:t>Воротнів</w:t>
            </w:r>
            <w:proofErr w:type="spellEnd"/>
            <w:r>
              <w:rPr>
                <w:rFonts w:ascii="Times New Roman" w:eastAsia="Times New Roman" w:hAnsi="Times New Roman" w:cs="Times New Roman"/>
                <w:sz w:val="28"/>
                <w:szCs w:val="28"/>
              </w:rPr>
              <w:t xml:space="preserve"> (1-9 класи), с. Верхівка (1-9 класи)</w:t>
            </w:r>
          </w:p>
        </w:tc>
      </w:tr>
      <w:tr w:rsidR="009C7D2D">
        <w:trPr>
          <w:trHeight w:val="699"/>
        </w:trPr>
        <w:tc>
          <w:tcPr>
            <w:tcW w:w="436" w:type="dxa"/>
            <w:tcBorders>
              <w:top w:val="single" w:sz="4" w:space="0" w:color="000000"/>
              <w:left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685" w:type="dxa"/>
            <w:tcBorders>
              <w:top w:val="single" w:sz="4" w:space="0" w:color="000000"/>
              <w:left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Загальноосвітня школа І-ІІІ ступеня с. Романів</w:t>
            </w:r>
          </w:p>
        </w:tc>
        <w:tc>
          <w:tcPr>
            <w:tcW w:w="5670" w:type="dxa"/>
            <w:tcBorders>
              <w:top w:val="single" w:sz="4" w:space="0" w:color="000000"/>
              <w:left w:val="single" w:sz="4" w:space="0" w:color="000000"/>
              <w:right w:val="single" w:sz="4" w:space="0" w:color="000000"/>
            </w:tcBorders>
            <w:shd w:val="clear" w:color="auto" w:fill="FFFFFF"/>
            <w:vAlign w:val="center"/>
          </w:tcPr>
          <w:p w:rsidR="009C7D2D" w:rsidRDefault="00FF4692">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с.Романів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с.Ботин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с.Верхівка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с.Новокотів</w:t>
            </w:r>
            <w:proofErr w:type="spellEnd"/>
          </w:p>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(1-11 класи)</w:t>
            </w:r>
          </w:p>
        </w:tc>
      </w:tr>
      <w:tr w:rsidR="009C7D2D">
        <w:trPr>
          <w:trHeight w:val="412"/>
        </w:trPr>
        <w:tc>
          <w:tcPr>
            <w:tcW w:w="436" w:type="dxa"/>
            <w:tcBorders>
              <w:top w:val="single" w:sz="4" w:space="0" w:color="000000"/>
              <w:left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685" w:type="dxa"/>
            <w:tcBorders>
              <w:top w:val="single" w:sz="4" w:space="0" w:color="000000"/>
              <w:left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Загальноосвітня школа І-ІІ ступеня села </w:t>
            </w:r>
            <w:proofErr w:type="spellStart"/>
            <w:r>
              <w:rPr>
                <w:rFonts w:ascii="Times New Roman" w:eastAsia="Times New Roman" w:hAnsi="Times New Roman" w:cs="Times New Roman"/>
                <w:sz w:val="28"/>
                <w:szCs w:val="28"/>
              </w:rPr>
              <w:t>Борохів</w:t>
            </w:r>
            <w:proofErr w:type="spellEnd"/>
          </w:p>
        </w:tc>
        <w:tc>
          <w:tcPr>
            <w:tcW w:w="5670" w:type="dxa"/>
            <w:tcBorders>
              <w:top w:val="single" w:sz="4" w:space="0" w:color="000000"/>
              <w:left w:val="single" w:sz="4" w:space="0" w:color="000000"/>
              <w:right w:val="single" w:sz="4" w:space="0" w:color="000000"/>
            </w:tcBorders>
            <w:shd w:val="clear" w:color="auto" w:fill="FFFFFF"/>
            <w:vAlign w:val="center"/>
          </w:tcPr>
          <w:p w:rsidR="009C7D2D" w:rsidRDefault="00FF4692">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с.Борохів</w:t>
            </w:r>
            <w:proofErr w:type="spellEnd"/>
            <w:r>
              <w:rPr>
                <w:rFonts w:ascii="Times New Roman" w:eastAsia="Times New Roman" w:hAnsi="Times New Roman" w:cs="Times New Roman"/>
                <w:sz w:val="28"/>
                <w:szCs w:val="28"/>
              </w:rPr>
              <w:t xml:space="preserve"> (1-9 класи), с. </w:t>
            </w:r>
            <w:proofErr w:type="spellStart"/>
            <w:r>
              <w:rPr>
                <w:rFonts w:ascii="Times New Roman" w:eastAsia="Times New Roman" w:hAnsi="Times New Roman" w:cs="Times New Roman"/>
                <w:sz w:val="28"/>
                <w:szCs w:val="28"/>
              </w:rPr>
              <w:t>Вишнів</w:t>
            </w:r>
            <w:proofErr w:type="spellEnd"/>
            <w:r>
              <w:rPr>
                <w:rFonts w:ascii="Times New Roman" w:eastAsia="Times New Roman" w:hAnsi="Times New Roman" w:cs="Times New Roman"/>
                <w:sz w:val="28"/>
                <w:szCs w:val="28"/>
              </w:rPr>
              <w:t>(5-9)</w:t>
            </w:r>
          </w:p>
        </w:tc>
      </w:tr>
      <w:tr w:rsidR="009C7D2D">
        <w:trPr>
          <w:trHeight w:val="418"/>
        </w:trPr>
        <w:tc>
          <w:tcPr>
            <w:tcW w:w="436" w:type="dxa"/>
            <w:tcBorders>
              <w:top w:val="single" w:sz="4" w:space="0" w:color="000000"/>
              <w:left w:val="single" w:sz="4" w:space="0" w:color="000000"/>
              <w:bottom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685" w:type="dxa"/>
            <w:tcBorders>
              <w:top w:val="single" w:sz="4" w:space="0" w:color="000000"/>
              <w:left w:val="single" w:sz="4" w:space="0" w:color="000000"/>
              <w:bottom w:val="single" w:sz="4" w:space="0" w:color="000000"/>
            </w:tcBorders>
            <w:shd w:val="clear" w:color="auto" w:fill="FFFFFF"/>
            <w:vAlign w:val="bottom"/>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Загальноосвітня школа І-ІІ ступеня села Звірів</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7D2D" w:rsidRDefault="00FF4692">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с.Звірів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с.Веснянка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с.Діброва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с.Олександрія</w:t>
            </w:r>
            <w:proofErr w:type="spellEnd"/>
            <w:r>
              <w:rPr>
                <w:rFonts w:ascii="Times New Roman" w:eastAsia="Times New Roman" w:hAnsi="Times New Roman" w:cs="Times New Roman"/>
                <w:sz w:val="28"/>
                <w:szCs w:val="28"/>
              </w:rPr>
              <w:t xml:space="preserve"> </w:t>
            </w:r>
          </w:p>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(1-9 кл)</w:t>
            </w:r>
          </w:p>
        </w:tc>
      </w:tr>
      <w:tr w:rsidR="009C7D2D">
        <w:trPr>
          <w:trHeight w:val="418"/>
        </w:trPr>
        <w:tc>
          <w:tcPr>
            <w:tcW w:w="436" w:type="dxa"/>
            <w:tcBorders>
              <w:top w:val="single" w:sz="4" w:space="0" w:color="000000"/>
              <w:left w:val="single" w:sz="4" w:space="0" w:color="000000"/>
              <w:bottom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685" w:type="dxa"/>
            <w:tcBorders>
              <w:top w:val="single" w:sz="4" w:space="0" w:color="000000"/>
              <w:left w:val="single" w:sz="4" w:space="0" w:color="000000"/>
              <w:bottom w:val="single" w:sz="4" w:space="0" w:color="000000"/>
            </w:tcBorders>
            <w:shd w:val="clear" w:color="auto" w:fill="FFFFFF"/>
            <w:vAlign w:val="bottom"/>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Загальноосвітня школа І-ІІ ступеня села </w:t>
            </w:r>
            <w:proofErr w:type="spellStart"/>
            <w:r>
              <w:rPr>
                <w:rFonts w:ascii="Times New Roman" w:eastAsia="Times New Roman" w:hAnsi="Times New Roman" w:cs="Times New Roman"/>
                <w:sz w:val="28"/>
                <w:szCs w:val="28"/>
              </w:rPr>
              <w:t>Хорлупи</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7D2D" w:rsidRDefault="00FF4692">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с.Хорлупи</w:t>
            </w:r>
            <w:proofErr w:type="spellEnd"/>
          </w:p>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(1-9 класи)</w:t>
            </w:r>
          </w:p>
        </w:tc>
      </w:tr>
      <w:tr w:rsidR="009C7D2D">
        <w:trPr>
          <w:trHeight w:val="418"/>
        </w:trPr>
        <w:tc>
          <w:tcPr>
            <w:tcW w:w="436" w:type="dxa"/>
            <w:tcBorders>
              <w:top w:val="single" w:sz="4" w:space="0" w:color="000000"/>
              <w:left w:val="single" w:sz="4" w:space="0" w:color="000000"/>
              <w:bottom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685" w:type="dxa"/>
            <w:tcBorders>
              <w:top w:val="single" w:sz="4" w:space="0" w:color="000000"/>
              <w:left w:val="single" w:sz="4" w:space="0" w:color="000000"/>
              <w:bottom w:val="single" w:sz="4" w:space="0" w:color="000000"/>
            </w:tcBorders>
            <w:shd w:val="clear" w:color="auto" w:fill="FFFFFF"/>
            <w:vAlign w:val="bottom"/>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Загальноосвітня школа І-ІІІ ступеня с. </w:t>
            </w:r>
            <w:proofErr w:type="spellStart"/>
            <w:r>
              <w:rPr>
                <w:rFonts w:ascii="Times New Roman" w:eastAsia="Times New Roman" w:hAnsi="Times New Roman" w:cs="Times New Roman"/>
                <w:sz w:val="28"/>
                <w:szCs w:val="28"/>
              </w:rPr>
              <w:t>Піддубці</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7D2D" w:rsidRDefault="00FF4692">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с.Піддубці</w:t>
            </w:r>
            <w:proofErr w:type="spellEnd"/>
            <w:r>
              <w:rPr>
                <w:rFonts w:ascii="Times New Roman" w:eastAsia="Times New Roman" w:hAnsi="Times New Roman" w:cs="Times New Roman"/>
                <w:sz w:val="28"/>
                <w:szCs w:val="28"/>
              </w:rPr>
              <w:t xml:space="preserve"> (1-11 класи), </w:t>
            </w:r>
            <w:proofErr w:type="spellStart"/>
            <w:r>
              <w:rPr>
                <w:rFonts w:ascii="Times New Roman" w:eastAsia="Times New Roman" w:hAnsi="Times New Roman" w:cs="Times New Roman"/>
                <w:sz w:val="28"/>
                <w:szCs w:val="28"/>
              </w:rPr>
              <w:t>с.Гаразджа</w:t>
            </w:r>
            <w:proofErr w:type="spellEnd"/>
            <w:r>
              <w:rPr>
                <w:rFonts w:ascii="Times New Roman" w:eastAsia="Times New Roman" w:hAnsi="Times New Roman" w:cs="Times New Roman"/>
                <w:sz w:val="28"/>
                <w:szCs w:val="28"/>
              </w:rPr>
              <w:t xml:space="preserve"> (1-9 класи)</w:t>
            </w:r>
          </w:p>
          <w:p w:rsidR="009C7D2D" w:rsidRDefault="009C7D2D">
            <w:pPr>
              <w:rPr>
                <w:rFonts w:ascii="Times New Roman" w:eastAsia="Times New Roman" w:hAnsi="Times New Roman" w:cs="Times New Roman"/>
                <w:sz w:val="28"/>
                <w:szCs w:val="28"/>
              </w:rPr>
            </w:pPr>
          </w:p>
        </w:tc>
      </w:tr>
      <w:tr w:rsidR="009C7D2D">
        <w:trPr>
          <w:trHeight w:val="418"/>
        </w:trPr>
        <w:tc>
          <w:tcPr>
            <w:tcW w:w="436" w:type="dxa"/>
            <w:tcBorders>
              <w:top w:val="single" w:sz="4" w:space="0" w:color="000000"/>
              <w:left w:val="single" w:sz="4" w:space="0" w:color="000000"/>
              <w:bottom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685" w:type="dxa"/>
            <w:tcBorders>
              <w:top w:val="single" w:sz="4" w:space="0" w:color="000000"/>
              <w:left w:val="single" w:sz="4" w:space="0" w:color="000000"/>
              <w:bottom w:val="single" w:sz="4" w:space="0" w:color="000000"/>
            </w:tcBorders>
            <w:shd w:val="clear" w:color="auto" w:fill="FFFFFF"/>
            <w:vAlign w:val="bottom"/>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Загальноосвітня школа І-ІІ ступеня с. </w:t>
            </w:r>
            <w:proofErr w:type="spellStart"/>
            <w:r>
              <w:rPr>
                <w:rFonts w:ascii="Times New Roman" w:eastAsia="Times New Roman" w:hAnsi="Times New Roman" w:cs="Times New Roman"/>
                <w:sz w:val="28"/>
                <w:szCs w:val="28"/>
              </w:rPr>
              <w:t>Гаразджа</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7D2D" w:rsidRDefault="00FF4692">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с.Гаразджа</w:t>
            </w:r>
            <w:proofErr w:type="spellEnd"/>
            <w:r>
              <w:rPr>
                <w:rFonts w:ascii="Times New Roman" w:eastAsia="Times New Roman" w:hAnsi="Times New Roman" w:cs="Times New Roman"/>
                <w:sz w:val="28"/>
                <w:szCs w:val="28"/>
              </w:rPr>
              <w:t xml:space="preserve"> (1-9 класи)</w:t>
            </w:r>
          </w:p>
        </w:tc>
      </w:tr>
      <w:tr w:rsidR="009C7D2D">
        <w:trPr>
          <w:trHeight w:val="418"/>
        </w:trPr>
        <w:tc>
          <w:tcPr>
            <w:tcW w:w="436" w:type="dxa"/>
            <w:tcBorders>
              <w:top w:val="single" w:sz="4" w:space="0" w:color="000000"/>
              <w:left w:val="single" w:sz="4" w:space="0" w:color="000000"/>
              <w:bottom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685" w:type="dxa"/>
            <w:tcBorders>
              <w:top w:val="single" w:sz="4" w:space="0" w:color="000000"/>
              <w:left w:val="single" w:sz="4" w:space="0" w:color="000000"/>
              <w:bottom w:val="single" w:sz="4" w:space="0" w:color="000000"/>
            </w:tcBorders>
            <w:shd w:val="clear" w:color="auto" w:fill="FFFFFF"/>
            <w:vAlign w:val="bottom"/>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Загальноосвітня школа І-ІІ ступеня </w:t>
            </w:r>
            <w:proofErr w:type="spellStart"/>
            <w:r>
              <w:rPr>
                <w:rFonts w:ascii="Times New Roman" w:eastAsia="Times New Roman" w:hAnsi="Times New Roman" w:cs="Times New Roman"/>
                <w:sz w:val="28"/>
                <w:szCs w:val="28"/>
              </w:rPr>
              <w:t>с.Крупа</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7D2D" w:rsidRDefault="00FF4692">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с.Крупа</w:t>
            </w:r>
            <w:proofErr w:type="spellEnd"/>
            <w:r>
              <w:rPr>
                <w:rFonts w:ascii="Times New Roman" w:eastAsia="Times New Roman" w:hAnsi="Times New Roman" w:cs="Times New Roman"/>
                <w:sz w:val="28"/>
                <w:szCs w:val="28"/>
              </w:rPr>
              <w:t xml:space="preserve"> (1-9 класи)</w:t>
            </w:r>
          </w:p>
        </w:tc>
      </w:tr>
      <w:tr w:rsidR="009C7D2D">
        <w:trPr>
          <w:trHeight w:val="418"/>
        </w:trPr>
        <w:tc>
          <w:tcPr>
            <w:tcW w:w="436" w:type="dxa"/>
            <w:tcBorders>
              <w:top w:val="single" w:sz="4" w:space="0" w:color="000000"/>
              <w:left w:val="single" w:sz="4" w:space="0" w:color="000000"/>
              <w:bottom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685" w:type="dxa"/>
            <w:tcBorders>
              <w:top w:val="single" w:sz="4" w:space="0" w:color="000000"/>
              <w:left w:val="single" w:sz="4" w:space="0" w:color="000000"/>
              <w:bottom w:val="single" w:sz="4" w:space="0" w:color="000000"/>
            </w:tcBorders>
            <w:shd w:val="clear" w:color="auto" w:fill="FFFFFF"/>
            <w:vAlign w:val="bottom"/>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Навчально-виховний комплекс "</w:t>
            </w:r>
            <w:r>
              <w:rPr>
                <w:rFonts w:ascii="Times New Roman" w:eastAsia="Times New Roman" w:hAnsi="Times New Roman" w:cs="Times New Roman"/>
                <w:sz w:val="28"/>
                <w:szCs w:val="28"/>
              </w:rPr>
              <w:t xml:space="preserve">Загальноосвітня школа I-II ст. - дошкільний навчальний заклад" с. </w:t>
            </w:r>
            <w:proofErr w:type="spellStart"/>
            <w:r>
              <w:rPr>
                <w:rFonts w:ascii="Times New Roman" w:eastAsia="Times New Roman" w:hAnsi="Times New Roman" w:cs="Times New Roman"/>
                <w:sz w:val="28"/>
                <w:szCs w:val="28"/>
              </w:rPr>
              <w:t>Пальче</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7D2D" w:rsidRDefault="00FF4692">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с.Пальче</w:t>
            </w:r>
            <w:proofErr w:type="spellEnd"/>
            <w:r>
              <w:rPr>
                <w:rFonts w:ascii="Times New Roman" w:eastAsia="Times New Roman" w:hAnsi="Times New Roman" w:cs="Times New Roman"/>
                <w:sz w:val="28"/>
                <w:szCs w:val="28"/>
              </w:rPr>
              <w:t xml:space="preserve"> (1-9 класи)</w:t>
            </w:r>
          </w:p>
        </w:tc>
      </w:tr>
      <w:tr w:rsidR="009C7D2D">
        <w:trPr>
          <w:trHeight w:val="418"/>
        </w:trPr>
        <w:tc>
          <w:tcPr>
            <w:tcW w:w="436" w:type="dxa"/>
            <w:tcBorders>
              <w:top w:val="single" w:sz="4" w:space="0" w:color="000000"/>
              <w:left w:val="single" w:sz="4" w:space="0" w:color="000000"/>
              <w:bottom w:val="single" w:sz="4" w:space="0" w:color="000000"/>
            </w:tcBorders>
            <w:shd w:val="clear" w:color="auto" w:fill="FFFFFF"/>
          </w:tcPr>
          <w:p w:rsidR="009C7D2D" w:rsidRDefault="00FF4692">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685" w:type="dxa"/>
            <w:tcBorders>
              <w:top w:val="single" w:sz="4" w:space="0" w:color="000000"/>
              <w:left w:val="single" w:sz="4" w:space="0" w:color="000000"/>
              <w:bottom w:val="single" w:sz="4" w:space="0" w:color="000000"/>
            </w:tcBorders>
            <w:shd w:val="clear" w:color="auto" w:fill="FFFFFF"/>
            <w:vAlign w:val="bottom"/>
          </w:tcPr>
          <w:p w:rsidR="009C7D2D" w:rsidRDefault="00FF4692">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Вишнівська</w:t>
            </w:r>
            <w:proofErr w:type="spellEnd"/>
            <w:r>
              <w:rPr>
                <w:rFonts w:ascii="Times New Roman" w:eastAsia="Times New Roman" w:hAnsi="Times New Roman" w:cs="Times New Roman"/>
                <w:sz w:val="28"/>
                <w:szCs w:val="28"/>
              </w:rPr>
              <w:t xml:space="preserve"> початкова школа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7D2D" w:rsidRDefault="00FF4692">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с.Вишнів</w:t>
            </w:r>
            <w:proofErr w:type="spellEnd"/>
            <w:r>
              <w:rPr>
                <w:rFonts w:ascii="Times New Roman" w:eastAsia="Times New Roman" w:hAnsi="Times New Roman" w:cs="Times New Roman"/>
                <w:sz w:val="28"/>
                <w:szCs w:val="28"/>
              </w:rPr>
              <w:t xml:space="preserve"> (1-4 класи)</w:t>
            </w:r>
          </w:p>
        </w:tc>
      </w:tr>
    </w:tbl>
    <w:p w:rsidR="009C7D2D" w:rsidRDefault="00FF4692">
      <w:pPr>
        <w:rPr>
          <w:sz w:val="2"/>
          <w:szCs w:val="2"/>
        </w:rPr>
      </w:pPr>
      <w:r>
        <w:rPr>
          <w:sz w:val="2"/>
          <w:szCs w:val="2"/>
        </w:rPr>
        <w:t>1-4 класи</w:t>
      </w:r>
    </w:p>
    <w:p w:rsidR="009C7D2D" w:rsidRDefault="009C7D2D">
      <w:pPr>
        <w:rPr>
          <w:sz w:val="2"/>
          <w:szCs w:val="2"/>
        </w:rPr>
      </w:pPr>
    </w:p>
    <w:p w:rsidR="009C7D2D" w:rsidRDefault="009C7D2D">
      <w:pPr>
        <w:rPr>
          <w:sz w:val="2"/>
          <w:szCs w:val="2"/>
        </w:rPr>
      </w:pPr>
    </w:p>
    <w:p w:rsidR="009C7D2D" w:rsidRDefault="009C7D2D">
      <w:pPr>
        <w:rPr>
          <w:sz w:val="2"/>
          <w:szCs w:val="2"/>
        </w:rPr>
      </w:pPr>
    </w:p>
    <w:p w:rsidR="009C7D2D" w:rsidRDefault="009C7D2D">
      <w:pPr>
        <w:rPr>
          <w:sz w:val="2"/>
          <w:szCs w:val="2"/>
        </w:rPr>
      </w:pPr>
    </w:p>
    <w:p w:rsidR="009C7D2D" w:rsidRDefault="009C7D2D">
      <w:pPr>
        <w:rPr>
          <w:sz w:val="2"/>
          <w:szCs w:val="2"/>
        </w:rPr>
      </w:pPr>
    </w:p>
    <w:p w:rsidR="009C7D2D" w:rsidRDefault="009C7D2D">
      <w:pPr>
        <w:rPr>
          <w:sz w:val="2"/>
          <w:szCs w:val="2"/>
        </w:rPr>
      </w:pPr>
    </w:p>
    <w:p w:rsidR="009C7D2D" w:rsidRDefault="009C7D2D">
      <w:pPr>
        <w:rPr>
          <w:sz w:val="2"/>
          <w:szCs w:val="2"/>
        </w:rPr>
      </w:pPr>
    </w:p>
    <w:p w:rsidR="009C7D2D" w:rsidRDefault="009C7D2D">
      <w:pPr>
        <w:rPr>
          <w:rFonts w:ascii="Times New Roman" w:eastAsia="Times New Roman" w:hAnsi="Times New Roman" w:cs="Times New Roman"/>
          <w:sz w:val="28"/>
          <w:szCs w:val="28"/>
        </w:rPr>
      </w:pPr>
    </w:p>
    <w:p w:rsidR="009C7D2D" w:rsidRDefault="00FF4692">
      <w:pPr>
        <w:rPr>
          <w:sz w:val="2"/>
          <w:szCs w:val="2"/>
        </w:rPr>
      </w:pPr>
      <w:r>
        <w:rPr>
          <w:rFonts w:ascii="Times New Roman" w:eastAsia="Times New Roman" w:hAnsi="Times New Roman" w:cs="Times New Roman"/>
          <w:sz w:val="28"/>
          <w:szCs w:val="28"/>
        </w:rPr>
        <w:t xml:space="preserve">Сільський голова                                                           </w:t>
      </w:r>
      <w:r>
        <w:rPr>
          <w:rFonts w:ascii="Times New Roman" w:eastAsia="Times New Roman" w:hAnsi="Times New Roman" w:cs="Times New Roman"/>
          <w:sz w:val="28"/>
          <w:szCs w:val="28"/>
        </w:rPr>
        <w:t xml:space="preserve">              Юрій СЕМЕНЮК</w:t>
      </w:r>
    </w:p>
    <w:sectPr w:rsidR="009C7D2D">
      <w:pgSz w:w="11900" w:h="16840"/>
      <w:pgMar w:top="850" w:right="850" w:bottom="850" w:left="1417" w:header="0" w:footer="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mo">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B13"/>
    <w:multiLevelType w:val="multilevel"/>
    <w:tmpl w:val="EA4CEF56"/>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
    <w:nsid w:val="1DDF1F8F"/>
    <w:multiLevelType w:val="multilevel"/>
    <w:tmpl w:val="CE367B2E"/>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
    <w:nsid w:val="2A0420C1"/>
    <w:multiLevelType w:val="multilevel"/>
    <w:tmpl w:val="658659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3B3940C3"/>
    <w:multiLevelType w:val="multilevel"/>
    <w:tmpl w:val="7A1E576C"/>
    <w:lvl w:ilvl="0">
      <w:start w:val="1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35408AB"/>
    <w:multiLevelType w:val="multilevel"/>
    <w:tmpl w:val="84845F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53BE6FA6"/>
    <w:multiLevelType w:val="multilevel"/>
    <w:tmpl w:val="F09298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60CB21C5"/>
    <w:multiLevelType w:val="multilevel"/>
    <w:tmpl w:val="7FC0561A"/>
    <w:lvl w:ilvl="0">
      <w:start w:val="1"/>
      <w:numFmt w:val="bullet"/>
      <w:lvlText w:val="−"/>
      <w:lvlJc w:val="left"/>
      <w:pPr>
        <w:ind w:left="1460" w:hanging="360"/>
      </w:pPr>
      <w:rPr>
        <w:rFonts w:ascii="Noto Sans Symbols" w:eastAsia="Noto Sans Symbols" w:hAnsi="Noto Sans Symbols" w:cs="Noto Sans Symbols"/>
      </w:rPr>
    </w:lvl>
    <w:lvl w:ilvl="1">
      <w:start w:val="1"/>
      <w:numFmt w:val="bullet"/>
      <w:lvlText w:val="o"/>
      <w:lvlJc w:val="left"/>
      <w:pPr>
        <w:ind w:left="2180" w:hanging="360"/>
      </w:pPr>
      <w:rPr>
        <w:rFonts w:ascii="Courier New" w:eastAsia="Courier New" w:hAnsi="Courier New" w:cs="Courier New"/>
      </w:rPr>
    </w:lvl>
    <w:lvl w:ilvl="2">
      <w:start w:val="1"/>
      <w:numFmt w:val="bullet"/>
      <w:lvlText w:val="▪"/>
      <w:lvlJc w:val="left"/>
      <w:pPr>
        <w:ind w:left="2900" w:hanging="360"/>
      </w:pPr>
      <w:rPr>
        <w:rFonts w:ascii="Noto Sans Symbols" w:eastAsia="Noto Sans Symbols" w:hAnsi="Noto Sans Symbols" w:cs="Noto Sans Symbols"/>
      </w:rPr>
    </w:lvl>
    <w:lvl w:ilvl="3">
      <w:start w:val="1"/>
      <w:numFmt w:val="bullet"/>
      <w:lvlText w:val="●"/>
      <w:lvlJc w:val="left"/>
      <w:pPr>
        <w:ind w:left="3620" w:hanging="360"/>
      </w:pPr>
      <w:rPr>
        <w:rFonts w:ascii="Noto Sans Symbols" w:eastAsia="Noto Sans Symbols" w:hAnsi="Noto Sans Symbols" w:cs="Noto Sans Symbols"/>
      </w:rPr>
    </w:lvl>
    <w:lvl w:ilvl="4">
      <w:start w:val="1"/>
      <w:numFmt w:val="bullet"/>
      <w:lvlText w:val="o"/>
      <w:lvlJc w:val="left"/>
      <w:pPr>
        <w:ind w:left="4340" w:hanging="360"/>
      </w:pPr>
      <w:rPr>
        <w:rFonts w:ascii="Courier New" w:eastAsia="Courier New" w:hAnsi="Courier New" w:cs="Courier New"/>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5780" w:hanging="360"/>
      </w:pPr>
      <w:rPr>
        <w:rFonts w:ascii="Noto Sans Symbols" w:eastAsia="Noto Sans Symbols" w:hAnsi="Noto Sans Symbols" w:cs="Noto Sans Symbols"/>
      </w:rPr>
    </w:lvl>
    <w:lvl w:ilvl="7">
      <w:start w:val="1"/>
      <w:numFmt w:val="bullet"/>
      <w:lvlText w:val="o"/>
      <w:lvlJc w:val="left"/>
      <w:pPr>
        <w:ind w:left="6500" w:hanging="360"/>
      </w:pPr>
      <w:rPr>
        <w:rFonts w:ascii="Courier New" w:eastAsia="Courier New" w:hAnsi="Courier New" w:cs="Courier New"/>
      </w:rPr>
    </w:lvl>
    <w:lvl w:ilvl="8">
      <w:start w:val="1"/>
      <w:numFmt w:val="bullet"/>
      <w:lvlText w:val="▪"/>
      <w:lvlJc w:val="left"/>
      <w:pPr>
        <w:ind w:left="722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compat>
    <w:compatSetting w:name="compatibilityMode" w:uri="http://schemas.microsoft.com/office/word" w:val="14"/>
  </w:compat>
  <w:rsids>
    <w:rsidRoot w:val="009C7D2D"/>
    <w:rsid w:val="009913B5"/>
    <w:rsid w:val="009C7D2D"/>
    <w:rsid w:val="00FF4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mo" w:eastAsia="Arimo" w:hAnsi="Arimo" w:cs="Arimo"/>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42E8"/>
    <w:rPr>
      <w:color w:val="000000"/>
    </w:rPr>
  </w:style>
  <w:style w:type="paragraph" w:styleId="1">
    <w:name w:val="heading 1"/>
    <w:basedOn w:val="a"/>
    <w:link w:val="10"/>
    <w:uiPriority w:val="9"/>
    <w:qFormat/>
    <w:rsid w:val="00182E31"/>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rsid w:val="000542E8"/>
    <w:rPr>
      <w:color w:val="0066CC"/>
      <w:u w:val="single"/>
    </w:rPr>
  </w:style>
  <w:style w:type="character" w:customStyle="1" w:styleId="11">
    <w:name w:val="Заголовок №1_"/>
    <w:basedOn w:val="a0"/>
    <w:link w:val="12"/>
    <w:rsid w:val="000542E8"/>
    <w:rPr>
      <w:rFonts w:ascii="Times New Roman" w:eastAsia="Times New Roman" w:hAnsi="Times New Roman" w:cs="Times New Roman"/>
      <w:b/>
      <w:bCs/>
      <w:i w:val="0"/>
      <w:iCs w:val="0"/>
      <w:smallCaps w:val="0"/>
      <w:strike w:val="0"/>
      <w:sz w:val="44"/>
      <w:szCs w:val="44"/>
      <w:u w:val="none"/>
    </w:rPr>
  </w:style>
  <w:style w:type="character" w:customStyle="1" w:styleId="20">
    <w:name w:val="Заголовок №2_"/>
    <w:basedOn w:val="a0"/>
    <w:link w:val="21"/>
    <w:rsid w:val="000542E8"/>
    <w:rPr>
      <w:rFonts w:ascii="Times New Roman" w:eastAsia="Times New Roman" w:hAnsi="Times New Roman" w:cs="Times New Roman"/>
      <w:b/>
      <w:bCs/>
      <w:i w:val="0"/>
      <w:iCs w:val="0"/>
      <w:smallCaps w:val="0"/>
      <w:strike w:val="0"/>
      <w:sz w:val="28"/>
      <w:szCs w:val="28"/>
      <w:u w:val="none"/>
    </w:rPr>
  </w:style>
  <w:style w:type="character" w:customStyle="1" w:styleId="22">
    <w:name w:val="Основний текст (2)_"/>
    <w:basedOn w:val="a0"/>
    <w:link w:val="23"/>
    <w:rsid w:val="000542E8"/>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ий текст (3)_"/>
    <w:basedOn w:val="a0"/>
    <w:link w:val="31"/>
    <w:rsid w:val="000542E8"/>
    <w:rPr>
      <w:rFonts w:ascii="Times New Roman" w:eastAsia="Times New Roman" w:hAnsi="Times New Roman" w:cs="Times New Roman"/>
      <w:b/>
      <w:bCs/>
      <w:i/>
      <w:iCs/>
      <w:smallCaps w:val="0"/>
      <w:strike w:val="0"/>
      <w:sz w:val="28"/>
      <w:szCs w:val="28"/>
      <w:u w:val="none"/>
    </w:rPr>
  </w:style>
  <w:style w:type="character" w:customStyle="1" w:styleId="40">
    <w:name w:val="Основний текст (4)_"/>
    <w:basedOn w:val="a0"/>
    <w:link w:val="41"/>
    <w:rsid w:val="000542E8"/>
    <w:rPr>
      <w:rFonts w:ascii="Times New Roman" w:eastAsia="Times New Roman" w:hAnsi="Times New Roman" w:cs="Times New Roman"/>
      <w:b/>
      <w:bCs/>
      <w:i w:val="0"/>
      <w:iCs w:val="0"/>
      <w:smallCaps w:val="0"/>
      <w:strike w:val="0"/>
      <w:sz w:val="18"/>
      <w:szCs w:val="18"/>
      <w:u w:val="none"/>
    </w:rPr>
  </w:style>
  <w:style w:type="character" w:customStyle="1" w:styleId="50">
    <w:name w:val="Основний текст (5)_"/>
    <w:basedOn w:val="a0"/>
    <w:link w:val="51"/>
    <w:rsid w:val="000542E8"/>
    <w:rPr>
      <w:rFonts w:ascii="Times New Roman" w:eastAsia="Times New Roman" w:hAnsi="Times New Roman" w:cs="Times New Roman"/>
      <w:b/>
      <w:bCs/>
      <w:i w:val="0"/>
      <w:iCs w:val="0"/>
      <w:smallCaps w:val="0"/>
      <w:strike w:val="0"/>
      <w:sz w:val="28"/>
      <w:szCs w:val="28"/>
      <w:u w:val="none"/>
    </w:rPr>
  </w:style>
  <w:style w:type="character" w:customStyle="1" w:styleId="24">
    <w:name w:val="Заголовок №2 + Не напівжирний"/>
    <w:basedOn w:val="20"/>
    <w:rsid w:val="000542E8"/>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5">
    <w:name w:val="Основний текст (2)"/>
    <w:basedOn w:val="22"/>
    <w:rsid w:val="000542E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12">
    <w:name w:val="Заголовок №1"/>
    <w:basedOn w:val="a"/>
    <w:link w:val="11"/>
    <w:rsid w:val="000542E8"/>
    <w:pPr>
      <w:shd w:val="clear" w:color="auto" w:fill="FFFFFF"/>
      <w:spacing w:after="60" w:line="0" w:lineRule="atLeast"/>
      <w:jc w:val="center"/>
      <w:outlineLvl w:val="0"/>
    </w:pPr>
    <w:rPr>
      <w:rFonts w:ascii="Times New Roman" w:eastAsia="Times New Roman" w:hAnsi="Times New Roman" w:cs="Times New Roman"/>
      <w:b/>
      <w:bCs/>
      <w:sz w:val="44"/>
      <w:szCs w:val="44"/>
    </w:rPr>
  </w:style>
  <w:style w:type="paragraph" w:customStyle="1" w:styleId="21">
    <w:name w:val="Заголовок №2"/>
    <w:basedOn w:val="a"/>
    <w:link w:val="20"/>
    <w:rsid w:val="000542E8"/>
    <w:pPr>
      <w:shd w:val="clear" w:color="auto" w:fill="FFFFFF"/>
      <w:spacing w:before="60" w:after="60" w:line="0" w:lineRule="atLeast"/>
      <w:outlineLvl w:val="1"/>
    </w:pPr>
    <w:rPr>
      <w:rFonts w:ascii="Times New Roman" w:eastAsia="Times New Roman" w:hAnsi="Times New Roman" w:cs="Times New Roman"/>
      <w:b/>
      <w:bCs/>
      <w:sz w:val="28"/>
      <w:szCs w:val="28"/>
    </w:rPr>
  </w:style>
  <w:style w:type="paragraph" w:customStyle="1" w:styleId="23">
    <w:name w:val="Основний текст (2)"/>
    <w:basedOn w:val="a"/>
    <w:link w:val="22"/>
    <w:rsid w:val="000542E8"/>
    <w:pPr>
      <w:shd w:val="clear" w:color="auto" w:fill="FFFFFF"/>
      <w:spacing w:before="540" w:after="540" w:line="0" w:lineRule="atLeast"/>
    </w:pPr>
    <w:rPr>
      <w:rFonts w:ascii="Times New Roman" w:eastAsia="Times New Roman" w:hAnsi="Times New Roman" w:cs="Times New Roman"/>
      <w:sz w:val="28"/>
      <w:szCs w:val="28"/>
    </w:rPr>
  </w:style>
  <w:style w:type="paragraph" w:customStyle="1" w:styleId="31">
    <w:name w:val="Основний текст (3)"/>
    <w:basedOn w:val="a"/>
    <w:link w:val="30"/>
    <w:rsid w:val="000542E8"/>
    <w:pPr>
      <w:shd w:val="clear" w:color="auto" w:fill="FFFFFF"/>
      <w:spacing w:before="540" w:after="240" w:line="322" w:lineRule="exact"/>
    </w:pPr>
    <w:rPr>
      <w:rFonts w:ascii="Times New Roman" w:eastAsia="Times New Roman" w:hAnsi="Times New Roman" w:cs="Times New Roman"/>
      <w:b/>
      <w:bCs/>
      <w:i/>
      <w:iCs/>
      <w:sz w:val="28"/>
      <w:szCs w:val="28"/>
    </w:rPr>
  </w:style>
  <w:style w:type="paragraph" w:customStyle="1" w:styleId="41">
    <w:name w:val="Основний текст (4)"/>
    <w:basedOn w:val="a"/>
    <w:link w:val="40"/>
    <w:rsid w:val="000542E8"/>
    <w:pPr>
      <w:shd w:val="clear" w:color="auto" w:fill="FFFFFF"/>
      <w:spacing w:line="226" w:lineRule="exact"/>
    </w:pPr>
    <w:rPr>
      <w:rFonts w:ascii="Times New Roman" w:eastAsia="Times New Roman" w:hAnsi="Times New Roman" w:cs="Times New Roman"/>
      <w:b/>
      <w:bCs/>
      <w:sz w:val="18"/>
      <w:szCs w:val="18"/>
    </w:rPr>
  </w:style>
  <w:style w:type="paragraph" w:customStyle="1" w:styleId="51">
    <w:name w:val="Основний текст (5)"/>
    <w:basedOn w:val="a"/>
    <w:link w:val="50"/>
    <w:rsid w:val="000542E8"/>
    <w:pPr>
      <w:shd w:val="clear" w:color="auto" w:fill="FFFFFF"/>
      <w:spacing w:before="120" w:after="300" w:line="370" w:lineRule="exact"/>
      <w:jc w:val="center"/>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182E31"/>
    <w:rPr>
      <w:rFonts w:ascii="Times New Roman" w:eastAsia="Times New Roman" w:hAnsi="Times New Roman" w:cs="Times New Roman"/>
      <w:b/>
      <w:bCs/>
      <w:kern w:val="36"/>
      <w:sz w:val="48"/>
      <w:szCs w:val="48"/>
      <w:lang w:bidi="ar-SA"/>
    </w:rPr>
  </w:style>
  <w:style w:type="paragraph" w:customStyle="1" w:styleId="13">
    <w:name w:val="Абзац списка1"/>
    <w:basedOn w:val="a"/>
    <w:rsid w:val="00EB77E8"/>
    <w:pPr>
      <w:widowControl/>
      <w:ind w:left="720"/>
      <w:contextualSpacing/>
    </w:pPr>
    <w:rPr>
      <w:rFonts w:ascii="Times New Roman" w:eastAsia="Calibri" w:hAnsi="Times New Roman" w:cs="Times New Roman"/>
      <w:color w:val="auto"/>
      <w:lang w:val="ru-RU"/>
    </w:rPr>
  </w:style>
  <w:style w:type="paragraph" w:styleId="a5">
    <w:name w:val="Balloon Text"/>
    <w:basedOn w:val="a"/>
    <w:link w:val="a6"/>
    <w:uiPriority w:val="99"/>
    <w:semiHidden/>
    <w:unhideWhenUsed/>
    <w:rsid w:val="00EC785D"/>
    <w:rPr>
      <w:rFonts w:ascii="Tahoma" w:hAnsi="Tahoma" w:cs="Tahoma"/>
      <w:sz w:val="16"/>
      <w:szCs w:val="16"/>
    </w:rPr>
  </w:style>
  <w:style w:type="character" w:customStyle="1" w:styleId="a6">
    <w:name w:val="Текст выноски Знак"/>
    <w:basedOn w:val="a0"/>
    <w:link w:val="a5"/>
    <w:uiPriority w:val="99"/>
    <w:semiHidden/>
    <w:rsid w:val="00EC785D"/>
    <w:rPr>
      <w:rFonts w:ascii="Tahoma" w:hAnsi="Tahoma" w:cs="Tahoma"/>
      <w:color w:val="000000"/>
      <w:sz w:val="16"/>
      <w:szCs w:val="16"/>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0" w:type="dxa"/>
        <w:bottom w:w="0" w:type="dxa"/>
      </w:tblCellMar>
    </w:tblPr>
  </w:style>
  <w:style w:type="table" w:customStyle="1" w:styleId="a9">
    <w:basedOn w:val="TableNormal"/>
    <w:tblPr>
      <w:tblStyleRowBandSize w:val="1"/>
      <w:tblStyleColBandSize w:val="1"/>
      <w:tblCellMar>
        <w:top w:w="0" w:type="dxa"/>
        <w:bottom w:w="0" w:type="dxa"/>
      </w:tblCellMar>
    </w:tblPr>
  </w:style>
  <w:style w:type="table" w:customStyle="1" w:styleId="aa">
    <w:basedOn w:val="TableNormal"/>
    <w:tblPr>
      <w:tblStyleRowBandSize w:val="1"/>
      <w:tblStyleColBandSize w:val="1"/>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mo" w:eastAsia="Arimo" w:hAnsi="Arimo" w:cs="Arimo"/>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42E8"/>
    <w:rPr>
      <w:color w:val="000000"/>
    </w:rPr>
  </w:style>
  <w:style w:type="paragraph" w:styleId="1">
    <w:name w:val="heading 1"/>
    <w:basedOn w:val="a"/>
    <w:link w:val="10"/>
    <w:uiPriority w:val="9"/>
    <w:qFormat/>
    <w:rsid w:val="00182E31"/>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rsid w:val="000542E8"/>
    <w:rPr>
      <w:color w:val="0066CC"/>
      <w:u w:val="single"/>
    </w:rPr>
  </w:style>
  <w:style w:type="character" w:customStyle="1" w:styleId="11">
    <w:name w:val="Заголовок №1_"/>
    <w:basedOn w:val="a0"/>
    <w:link w:val="12"/>
    <w:rsid w:val="000542E8"/>
    <w:rPr>
      <w:rFonts w:ascii="Times New Roman" w:eastAsia="Times New Roman" w:hAnsi="Times New Roman" w:cs="Times New Roman"/>
      <w:b/>
      <w:bCs/>
      <w:i w:val="0"/>
      <w:iCs w:val="0"/>
      <w:smallCaps w:val="0"/>
      <w:strike w:val="0"/>
      <w:sz w:val="44"/>
      <w:szCs w:val="44"/>
      <w:u w:val="none"/>
    </w:rPr>
  </w:style>
  <w:style w:type="character" w:customStyle="1" w:styleId="20">
    <w:name w:val="Заголовок №2_"/>
    <w:basedOn w:val="a0"/>
    <w:link w:val="21"/>
    <w:rsid w:val="000542E8"/>
    <w:rPr>
      <w:rFonts w:ascii="Times New Roman" w:eastAsia="Times New Roman" w:hAnsi="Times New Roman" w:cs="Times New Roman"/>
      <w:b/>
      <w:bCs/>
      <w:i w:val="0"/>
      <w:iCs w:val="0"/>
      <w:smallCaps w:val="0"/>
      <w:strike w:val="0"/>
      <w:sz w:val="28"/>
      <w:szCs w:val="28"/>
      <w:u w:val="none"/>
    </w:rPr>
  </w:style>
  <w:style w:type="character" w:customStyle="1" w:styleId="22">
    <w:name w:val="Основний текст (2)_"/>
    <w:basedOn w:val="a0"/>
    <w:link w:val="23"/>
    <w:rsid w:val="000542E8"/>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ий текст (3)_"/>
    <w:basedOn w:val="a0"/>
    <w:link w:val="31"/>
    <w:rsid w:val="000542E8"/>
    <w:rPr>
      <w:rFonts w:ascii="Times New Roman" w:eastAsia="Times New Roman" w:hAnsi="Times New Roman" w:cs="Times New Roman"/>
      <w:b/>
      <w:bCs/>
      <w:i/>
      <w:iCs/>
      <w:smallCaps w:val="0"/>
      <w:strike w:val="0"/>
      <w:sz w:val="28"/>
      <w:szCs w:val="28"/>
      <w:u w:val="none"/>
    </w:rPr>
  </w:style>
  <w:style w:type="character" w:customStyle="1" w:styleId="40">
    <w:name w:val="Основний текст (4)_"/>
    <w:basedOn w:val="a0"/>
    <w:link w:val="41"/>
    <w:rsid w:val="000542E8"/>
    <w:rPr>
      <w:rFonts w:ascii="Times New Roman" w:eastAsia="Times New Roman" w:hAnsi="Times New Roman" w:cs="Times New Roman"/>
      <w:b/>
      <w:bCs/>
      <w:i w:val="0"/>
      <w:iCs w:val="0"/>
      <w:smallCaps w:val="0"/>
      <w:strike w:val="0"/>
      <w:sz w:val="18"/>
      <w:szCs w:val="18"/>
      <w:u w:val="none"/>
    </w:rPr>
  </w:style>
  <w:style w:type="character" w:customStyle="1" w:styleId="50">
    <w:name w:val="Основний текст (5)_"/>
    <w:basedOn w:val="a0"/>
    <w:link w:val="51"/>
    <w:rsid w:val="000542E8"/>
    <w:rPr>
      <w:rFonts w:ascii="Times New Roman" w:eastAsia="Times New Roman" w:hAnsi="Times New Roman" w:cs="Times New Roman"/>
      <w:b/>
      <w:bCs/>
      <w:i w:val="0"/>
      <w:iCs w:val="0"/>
      <w:smallCaps w:val="0"/>
      <w:strike w:val="0"/>
      <w:sz w:val="28"/>
      <w:szCs w:val="28"/>
      <w:u w:val="none"/>
    </w:rPr>
  </w:style>
  <w:style w:type="character" w:customStyle="1" w:styleId="24">
    <w:name w:val="Заголовок №2 + Не напівжирний"/>
    <w:basedOn w:val="20"/>
    <w:rsid w:val="000542E8"/>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5">
    <w:name w:val="Основний текст (2)"/>
    <w:basedOn w:val="22"/>
    <w:rsid w:val="000542E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12">
    <w:name w:val="Заголовок №1"/>
    <w:basedOn w:val="a"/>
    <w:link w:val="11"/>
    <w:rsid w:val="000542E8"/>
    <w:pPr>
      <w:shd w:val="clear" w:color="auto" w:fill="FFFFFF"/>
      <w:spacing w:after="60" w:line="0" w:lineRule="atLeast"/>
      <w:jc w:val="center"/>
      <w:outlineLvl w:val="0"/>
    </w:pPr>
    <w:rPr>
      <w:rFonts w:ascii="Times New Roman" w:eastAsia="Times New Roman" w:hAnsi="Times New Roman" w:cs="Times New Roman"/>
      <w:b/>
      <w:bCs/>
      <w:sz w:val="44"/>
      <w:szCs w:val="44"/>
    </w:rPr>
  </w:style>
  <w:style w:type="paragraph" w:customStyle="1" w:styleId="21">
    <w:name w:val="Заголовок №2"/>
    <w:basedOn w:val="a"/>
    <w:link w:val="20"/>
    <w:rsid w:val="000542E8"/>
    <w:pPr>
      <w:shd w:val="clear" w:color="auto" w:fill="FFFFFF"/>
      <w:spacing w:before="60" w:after="60" w:line="0" w:lineRule="atLeast"/>
      <w:outlineLvl w:val="1"/>
    </w:pPr>
    <w:rPr>
      <w:rFonts w:ascii="Times New Roman" w:eastAsia="Times New Roman" w:hAnsi="Times New Roman" w:cs="Times New Roman"/>
      <w:b/>
      <w:bCs/>
      <w:sz w:val="28"/>
      <w:szCs w:val="28"/>
    </w:rPr>
  </w:style>
  <w:style w:type="paragraph" w:customStyle="1" w:styleId="23">
    <w:name w:val="Основний текст (2)"/>
    <w:basedOn w:val="a"/>
    <w:link w:val="22"/>
    <w:rsid w:val="000542E8"/>
    <w:pPr>
      <w:shd w:val="clear" w:color="auto" w:fill="FFFFFF"/>
      <w:spacing w:before="540" w:after="540" w:line="0" w:lineRule="atLeast"/>
    </w:pPr>
    <w:rPr>
      <w:rFonts w:ascii="Times New Roman" w:eastAsia="Times New Roman" w:hAnsi="Times New Roman" w:cs="Times New Roman"/>
      <w:sz w:val="28"/>
      <w:szCs w:val="28"/>
    </w:rPr>
  </w:style>
  <w:style w:type="paragraph" w:customStyle="1" w:styleId="31">
    <w:name w:val="Основний текст (3)"/>
    <w:basedOn w:val="a"/>
    <w:link w:val="30"/>
    <w:rsid w:val="000542E8"/>
    <w:pPr>
      <w:shd w:val="clear" w:color="auto" w:fill="FFFFFF"/>
      <w:spacing w:before="540" w:after="240" w:line="322" w:lineRule="exact"/>
    </w:pPr>
    <w:rPr>
      <w:rFonts w:ascii="Times New Roman" w:eastAsia="Times New Roman" w:hAnsi="Times New Roman" w:cs="Times New Roman"/>
      <w:b/>
      <w:bCs/>
      <w:i/>
      <w:iCs/>
      <w:sz w:val="28"/>
      <w:szCs w:val="28"/>
    </w:rPr>
  </w:style>
  <w:style w:type="paragraph" w:customStyle="1" w:styleId="41">
    <w:name w:val="Основний текст (4)"/>
    <w:basedOn w:val="a"/>
    <w:link w:val="40"/>
    <w:rsid w:val="000542E8"/>
    <w:pPr>
      <w:shd w:val="clear" w:color="auto" w:fill="FFFFFF"/>
      <w:spacing w:line="226" w:lineRule="exact"/>
    </w:pPr>
    <w:rPr>
      <w:rFonts w:ascii="Times New Roman" w:eastAsia="Times New Roman" w:hAnsi="Times New Roman" w:cs="Times New Roman"/>
      <w:b/>
      <w:bCs/>
      <w:sz w:val="18"/>
      <w:szCs w:val="18"/>
    </w:rPr>
  </w:style>
  <w:style w:type="paragraph" w:customStyle="1" w:styleId="51">
    <w:name w:val="Основний текст (5)"/>
    <w:basedOn w:val="a"/>
    <w:link w:val="50"/>
    <w:rsid w:val="000542E8"/>
    <w:pPr>
      <w:shd w:val="clear" w:color="auto" w:fill="FFFFFF"/>
      <w:spacing w:before="120" w:after="300" w:line="370" w:lineRule="exact"/>
      <w:jc w:val="center"/>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182E31"/>
    <w:rPr>
      <w:rFonts w:ascii="Times New Roman" w:eastAsia="Times New Roman" w:hAnsi="Times New Roman" w:cs="Times New Roman"/>
      <w:b/>
      <w:bCs/>
      <w:kern w:val="36"/>
      <w:sz w:val="48"/>
      <w:szCs w:val="48"/>
      <w:lang w:bidi="ar-SA"/>
    </w:rPr>
  </w:style>
  <w:style w:type="paragraph" w:customStyle="1" w:styleId="13">
    <w:name w:val="Абзац списка1"/>
    <w:basedOn w:val="a"/>
    <w:rsid w:val="00EB77E8"/>
    <w:pPr>
      <w:widowControl/>
      <w:ind w:left="720"/>
      <w:contextualSpacing/>
    </w:pPr>
    <w:rPr>
      <w:rFonts w:ascii="Times New Roman" w:eastAsia="Calibri" w:hAnsi="Times New Roman" w:cs="Times New Roman"/>
      <w:color w:val="auto"/>
      <w:lang w:val="ru-RU"/>
    </w:rPr>
  </w:style>
  <w:style w:type="paragraph" w:styleId="a5">
    <w:name w:val="Balloon Text"/>
    <w:basedOn w:val="a"/>
    <w:link w:val="a6"/>
    <w:uiPriority w:val="99"/>
    <w:semiHidden/>
    <w:unhideWhenUsed/>
    <w:rsid w:val="00EC785D"/>
    <w:rPr>
      <w:rFonts w:ascii="Tahoma" w:hAnsi="Tahoma" w:cs="Tahoma"/>
      <w:sz w:val="16"/>
      <w:szCs w:val="16"/>
    </w:rPr>
  </w:style>
  <w:style w:type="character" w:customStyle="1" w:styleId="a6">
    <w:name w:val="Текст выноски Знак"/>
    <w:basedOn w:val="a0"/>
    <w:link w:val="a5"/>
    <w:uiPriority w:val="99"/>
    <w:semiHidden/>
    <w:rsid w:val="00EC785D"/>
    <w:rPr>
      <w:rFonts w:ascii="Tahoma" w:hAnsi="Tahoma" w:cs="Tahoma"/>
      <w:color w:val="000000"/>
      <w:sz w:val="16"/>
      <w:szCs w:val="16"/>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0" w:type="dxa"/>
        <w:bottom w:w="0" w:type="dxa"/>
      </w:tblCellMar>
    </w:tblPr>
  </w:style>
  <w:style w:type="table" w:customStyle="1" w:styleId="a9">
    <w:basedOn w:val="TableNormal"/>
    <w:tblPr>
      <w:tblStyleRowBandSize w:val="1"/>
      <w:tblStyleColBandSize w:val="1"/>
      <w:tblCellMar>
        <w:top w:w="0" w:type="dxa"/>
        <w:bottom w:w="0" w:type="dxa"/>
      </w:tblCellMar>
    </w:tblPr>
  </w:style>
  <w:style w:type="table" w:customStyle="1" w:styleId="aa">
    <w:basedOn w:val="TableNormal"/>
    <w:tblPr>
      <w:tblStyleRowBandSize w:val="1"/>
      <w:tblStyleColBandSize w:val="1"/>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W/l0in/TJxYM3V3a5nfXq0w2Ug==">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2840</Words>
  <Characters>16190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Корж Віта Григорівна</dc:creator>
  <cp:lastModifiedBy>Intel</cp:lastModifiedBy>
  <cp:revision>2</cp:revision>
  <dcterms:created xsi:type="dcterms:W3CDTF">2021-03-31T09:59:00Z</dcterms:created>
  <dcterms:modified xsi:type="dcterms:W3CDTF">2021-06-07T06:43:00Z</dcterms:modified>
</cp:coreProperties>
</file>